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1FF59F92" w14:textId="77777777" w:rsidTr="00261DEE">
        <w:trPr>
          <w:cantSplit/>
          <w:trHeight w:val="851"/>
        </w:trPr>
        <w:tc>
          <w:tcPr>
            <w:tcW w:w="2203" w:type="dxa"/>
          </w:tcPr>
          <w:p w14:paraId="26BC0D4A" w14:textId="77777777" w:rsidR="008978DE" w:rsidRPr="005A1D8A" w:rsidRDefault="0059655A">
            <w:pPr>
              <w:jc w:val="center"/>
              <w:rPr>
                <w:rFonts w:ascii="Arial" w:hAnsi="Arial"/>
              </w:rPr>
            </w:pPr>
            <w:r w:rsidRPr="0059655A">
              <w:rPr>
                <w:b/>
                <w:noProof/>
                <w:sz w:val="32"/>
              </w:rPr>
              <w:drawing>
                <wp:inline distT="0" distB="0" distL="0" distR="0" wp14:anchorId="11CE26C3" wp14:editId="2CB1B36C">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17568D54" w14:textId="3CF9B133" w:rsidR="008978DE" w:rsidRPr="005A1D8A" w:rsidRDefault="00BD2DDC">
            <w:pPr>
              <w:spacing w:before="120"/>
              <w:jc w:val="center"/>
              <w:rPr>
                <w:rFonts w:ascii="Arial" w:hAnsi="Arial"/>
                <w:sz w:val="36"/>
              </w:rPr>
            </w:pPr>
            <w:r w:rsidRPr="00BD2DDC">
              <w:rPr>
                <w:rFonts w:ascii="Arial" w:hAnsi="Arial"/>
                <w:sz w:val="36"/>
              </w:rPr>
              <w:t>Certificate supplement</w:t>
            </w:r>
            <w:r w:rsidR="00261DEE">
              <w:rPr>
                <w:rFonts w:ascii="Arial" w:hAnsi="Arial"/>
                <w:sz w:val="36"/>
                <w:vertAlign w:val="superscript"/>
              </w:rPr>
              <w:t>(*)</w:t>
            </w:r>
          </w:p>
        </w:tc>
        <w:tc>
          <w:tcPr>
            <w:tcW w:w="1485" w:type="dxa"/>
          </w:tcPr>
          <w:p w14:paraId="6E7880E4" w14:textId="77777777" w:rsidR="008978DE" w:rsidRPr="005A1D8A" w:rsidRDefault="008978DE">
            <w:pPr>
              <w:jc w:val="center"/>
              <w:rPr>
                <w:rFonts w:ascii="Arial" w:hAnsi="Arial"/>
                <w:sz w:val="16"/>
              </w:rPr>
            </w:pPr>
            <w:r>
              <w:rPr>
                <w:rFonts w:ascii="Arial" w:hAnsi="Arial"/>
                <w:sz w:val="16"/>
              </w:rPr>
              <w:t xml:space="preserve"> </w:t>
            </w:r>
            <w:r w:rsidR="0059655A" w:rsidRPr="001852FD">
              <w:rPr>
                <w:noProof/>
              </w:rPr>
              <w:drawing>
                <wp:inline distT="0" distB="0" distL="0" distR="0" wp14:anchorId="383D12FF" wp14:editId="1A0E9588">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2CF75784" w14:textId="77777777" w:rsidR="007B0255" w:rsidRPr="005A1D8A" w:rsidRDefault="007B0255" w:rsidP="009E1482">
      <w:pPr>
        <w:rPr>
          <w:rFonts w:ascii="Arial" w:hAnsi="Arial"/>
          <w:color w:val="000000"/>
          <w:sz w:val="22"/>
          <w:lang w:val="lv-LV"/>
        </w:rPr>
      </w:pPr>
    </w:p>
    <w:p w14:paraId="27E534A0" w14:textId="2C1994E0" w:rsidR="007B0255" w:rsidRPr="005A1D8A" w:rsidRDefault="007B0255" w:rsidP="000E2812">
      <w:r>
        <w:rPr>
          <w:rFonts w:ascii="Arial" w:hAnsi="Arial"/>
          <w:sz w:val="22"/>
        </w:rPr>
        <w:t xml:space="preserve">Series of </w:t>
      </w:r>
      <w:r w:rsidR="00BD2DDC">
        <w:rPr>
          <w:rFonts w:ascii="Arial" w:hAnsi="Arial"/>
          <w:sz w:val="22"/>
        </w:rPr>
        <w:t>the</w:t>
      </w:r>
      <w:r>
        <w:rPr>
          <w:rFonts w:ascii="Arial" w:hAnsi="Arial"/>
          <w:sz w:val="22"/>
        </w:rPr>
        <w:t xml:space="preserve"> </w:t>
      </w:r>
      <w:r w:rsidR="00BD2DDC">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F20B784"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6CF8DD76" w14:textId="77777777" w:rsidTr="00872D7E">
        <w:tc>
          <w:tcPr>
            <w:tcW w:w="10207" w:type="dxa"/>
            <w:tcBorders>
              <w:top w:val="double" w:sz="4" w:space="0" w:color="auto"/>
            </w:tcBorders>
            <w:shd w:val="clear" w:color="auto" w:fill="D9D9D9"/>
          </w:tcPr>
          <w:p w14:paraId="452D112E" w14:textId="5D8A2076" w:rsidR="008978DE" w:rsidRPr="005A1D8A" w:rsidRDefault="008978DE" w:rsidP="00A002BE">
            <w:pPr>
              <w:spacing w:before="120" w:after="120"/>
              <w:jc w:val="center"/>
              <w:rPr>
                <w:rFonts w:ascii="Arial" w:hAnsi="Arial"/>
                <w:b/>
              </w:rPr>
            </w:pPr>
            <w:r>
              <w:rPr>
                <w:rFonts w:ascii="Arial" w:hAnsi="Arial"/>
                <w:b/>
              </w:rPr>
              <w:t xml:space="preserve">1. Title of the </w:t>
            </w:r>
            <w:r w:rsidR="00BD2DDC">
              <w:rPr>
                <w:rFonts w:ascii="Arial" w:hAnsi="Arial"/>
                <w:b/>
              </w:rPr>
              <w:t>C</w:t>
            </w:r>
            <w:r>
              <w:rPr>
                <w:rFonts w:ascii="Arial" w:hAnsi="Arial"/>
                <w:b/>
              </w:rPr>
              <w:t>ertificate</w:t>
            </w:r>
            <w:r>
              <w:rPr>
                <w:rFonts w:ascii="Arial" w:hAnsi="Arial"/>
                <w:b/>
                <w:vertAlign w:val="superscript"/>
              </w:rPr>
              <w:t>(1)</w:t>
            </w:r>
          </w:p>
        </w:tc>
      </w:tr>
      <w:tr w:rsidR="008978DE" w:rsidRPr="005A1D8A" w14:paraId="2CE10239" w14:textId="77777777" w:rsidTr="005046F9">
        <w:trPr>
          <w:cantSplit/>
          <w:trHeight w:val="946"/>
        </w:trPr>
        <w:tc>
          <w:tcPr>
            <w:tcW w:w="10207" w:type="dxa"/>
          </w:tcPr>
          <w:p w14:paraId="2254EA36" w14:textId="77777777" w:rsidR="00BA275F" w:rsidRPr="005A1D8A" w:rsidRDefault="00FA30DF" w:rsidP="00A002BE">
            <w:pPr>
              <w:spacing w:before="120"/>
              <w:rPr>
                <w:sz w:val="24"/>
                <w:szCs w:val="24"/>
              </w:rPr>
            </w:pPr>
            <w:r>
              <w:rPr>
                <w:rFonts w:ascii="MS Gothic" w:eastAsia="MS Gothic" w:hAnsi="MS Gothic" w:hint="eastAsia"/>
                <w:sz w:val="24"/>
                <w:szCs w:val="24"/>
                <w:lang w:val="lv-LV"/>
              </w:rPr>
              <w:t>☐</w:t>
            </w:r>
            <w:r w:rsidR="00770461">
              <w:rPr>
                <w:sz w:val="24"/>
              </w:rPr>
              <w:t xml:space="preserve"> Diploms par profesionālo vidējo izglītību</w:t>
            </w:r>
          </w:p>
          <w:p w14:paraId="2EA9D44A" w14:textId="77777777" w:rsidR="008978DE" w:rsidRPr="005A1D8A" w:rsidRDefault="00FA30DF" w:rsidP="00DE63F6">
            <w:pPr>
              <w:rPr>
                <w:sz w:val="24"/>
                <w:szCs w:val="24"/>
              </w:rPr>
            </w:pPr>
            <w:r>
              <w:rPr>
                <w:rFonts w:ascii="MS Gothic" w:eastAsia="MS Gothic" w:hAnsi="MS Gothic" w:hint="eastAsia"/>
                <w:sz w:val="24"/>
                <w:szCs w:val="24"/>
                <w:lang w:val="lv-LV"/>
              </w:rPr>
              <w:t>☐</w:t>
            </w:r>
            <w:r w:rsidR="00770461">
              <w:rPr>
                <w:sz w:val="24"/>
              </w:rPr>
              <w:t xml:space="preserve"> Profesionālās kvalifikācijas apliecība</w:t>
            </w:r>
          </w:p>
          <w:p w14:paraId="4441D6FA" w14:textId="77777777" w:rsidR="006210AA" w:rsidRPr="005A1D8A" w:rsidRDefault="0079496C" w:rsidP="00471319">
            <w:pPr>
              <w:spacing w:after="120"/>
              <w:jc w:val="center"/>
              <w:rPr>
                <w:i/>
                <w:sz w:val="28"/>
                <w:szCs w:val="28"/>
              </w:rPr>
            </w:pPr>
            <w:r>
              <w:rPr>
                <w:sz w:val="24"/>
              </w:rPr>
              <w:t xml:space="preserve">Profesionālā kvalifikācija: </w:t>
            </w:r>
            <w:r>
              <w:rPr>
                <w:b/>
                <w:sz w:val="28"/>
              </w:rPr>
              <w:t>Farmaceitisko procesu tehniķis</w:t>
            </w:r>
          </w:p>
        </w:tc>
      </w:tr>
      <w:tr w:rsidR="008978DE" w:rsidRPr="005A1D8A" w14:paraId="75CA2AB6" w14:textId="77777777" w:rsidTr="00B023A6">
        <w:trPr>
          <w:cantSplit/>
          <w:trHeight w:val="220"/>
        </w:trPr>
        <w:tc>
          <w:tcPr>
            <w:tcW w:w="10207" w:type="dxa"/>
            <w:tcBorders>
              <w:bottom w:val="double" w:sz="4" w:space="0" w:color="auto"/>
            </w:tcBorders>
          </w:tcPr>
          <w:p w14:paraId="4F1F1089"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7D58B3D"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1E0F00BC" w14:textId="77777777" w:rsidTr="00872D7E">
        <w:tc>
          <w:tcPr>
            <w:tcW w:w="10207" w:type="dxa"/>
            <w:tcBorders>
              <w:top w:val="double" w:sz="4" w:space="0" w:color="auto"/>
            </w:tcBorders>
            <w:shd w:val="clear" w:color="auto" w:fill="D9D9D9"/>
          </w:tcPr>
          <w:p w14:paraId="064B9E92" w14:textId="77BE20B2" w:rsidR="008978DE" w:rsidRPr="005A1D8A" w:rsidRDefault="008978DE" w:rsidP="00A002BE">
            <w:pPr>
              <w:spacing w:before="120" w:after="120"/>
              <w:jc w:val="center"/>
              <w:rPr>
                <w:rFonts w:ascii="Arial" w:hAnsi="Arial"/>
                <w:b/>
              </w:rPr>
            </w:pPr>
            <w:r>
              <w:rPr>
                <w:rFonts w:ascii="Arial" w:hAnsi="Arial"/>
                <w:b/>
              </w:rPr>
              <w:t>2. </w:t>
            </w:r>
            <w:r w:rsidR="00BD2DDC" w:rsidRPr="00BD2DDC">
              <w:rPr>
                <w:rFonts w:ascii="Arial" w:hAnsi="Arial"/>
                <w:b/>
              </w:rPr>
              <w:t>Translated title of the Certificate</w:t>
            </w:r>
            <w:r>
              <w:rPr>
                <w:rFonts w:ascii="Arial" w:hAnsi="Arial"/>
                <w:b/>
                <w:vertAlign w:val="superscript"/>
              </w:rPr>
              <w:t>(2)</w:t>
            </w:r>
          </w:p>
        </w:tc>
      </w:tr>
      <w:tr w:rsidR="008978DE" w:rsidRPr="005A1D8A" w14:paraId="49FFC417" w14:textId="77777777" w:rsidTr="000A654D">
        <w:trPr>
          <w:trHeight w:val="1032"/>
        </w:trPr>
        <w:tc>
          <w:tcPr>
            <w:tcW w:w="10207" w:type="dxa"/>
          </w:tcPr>
          <w:p w14:paraId="409C00E4" w14:textId="64FFA5F9" w:rsidR="00BA275F" w:rsidRPr="005A1D8A" w:rsidRDefault="0086338B"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70461">
              <w:rPr>
                <w:sz w:val="24"/>
              </w:rPr>
              <w:t xml:space="preserve"> </w:t>
            </w:r>
            <w:r w:rsidR="00BD2DDC">
              <w:rPr>
                <w:sz w:val="24"/>
                <w:shd w:val="clear" w:color="auto" w:fill="FFFFFF"/>
              </w:rPr>
              <w:t>D</w:t>
            </w:r>
            <w:r w:rsidR="00770461">
              <w:rPr>
                <w:sz w:val="24"/>
                <w:shd w:val="clear" w:color="auto" w:fill="FFFFFF"/>
              </w:rPr>
              <w:t>iploma of vocational secondary education</w:t>
            </w:r>
          </w:p>
          <w:p w14:paraId="3BDB0771" w14:textId="26EB76B8" w:rsidR="00D07181" w:rsidRPr="005A1D8A" w:rsidRDefault="0086338B" w:rsidP="00E90063">
            <w:pPr>
              <w:rPr>
                <w:rFonts w:ascii="Arial" w:hAnsi="Arial" w:cs="Arial"/>
                <w:shd w:val="clear" w:color="auto" w:fill="FFFFFF"/>
              </w:rPr>
            </w:pPr>
            <w:r>
              <w:rPr>
                <w:rFonts w:ascii="MS Gothic" w:eastAsia="MS Gothic" w:hAnsi="MS Gothic" w:hint="eastAsia"/>
                <w:sz w:val="24"/>
                <w:szCs w:val="24"/>
              </w:rPr>
              <w:t>☐</w:t>
            </w:r>
            <w:r w:rsidR="00770461">
              <w:rPr>
                <w:sz w:val="24"/>
              </w:rPr>
              <w:t xml:space="preserve"> </w:t>
            </w:r>
            <w:r w:rsidR="00BD2DDC">
              <w:rPr>
                <w:sz w:val="24"/>
              </w:rPr>
              <w:t xml:space="preserve">Certificate of professional </w:t>
            </w:r>
            <w:r w:rsidR="00770461">
              <w:rPr>
                <w:sz w:val="24"/>
                <w:shd w:val="clear" w:color="auto" w:fill="FFFFFF"/>
              </w:rPr>
              <w:t>qualification</w:t>
            </w:r>
          </w:p>
          <w:p w14:paraId="5CB94102" w14:textId="5F10D907" w:rsidR="00E90063" w:rsidRPr="00712FBF" w:rsidRDefault="00BD2DDC" w:rsidP="00471319">
            <w:pPr>
              <w:spacing w:after="120"/>
              <w:jc w:val="center"/>
              <w:rPr>
                <w:rFonts w:ascii="New" w:hAnsi="New"/>
                <w:b/>
                <w:bCs/>
                <w:sz w:val="24"/>
                <w:szCs w:val="24"/>
              </w:rPr>
            </w:pPr>
            <w:r w:rsidRPr="00BD2DDC">
              <w:rPr>
                <w:sz w:val="24"/>
                <w:shd w:val="clear" w:color="auto" w:fill="FFFFFF"/>
              </w:rPr>
              <w:t xml:space="preserve">Professional </w:t>
            </w:r>
            <w:r w:rsidR="00E90063">
              <w:rPr>
                <w:sz w:val="24"/>
                <w:shd w:val="clear" w:color="auto" w:fill="FFFFFF"/>
              </w:rPr>
              <w:t>qualification:</w:t>
            </w:r>
            <w:r w:rsidR="00ED1D05">
              <w:rPr>
                <w:sz w:val="24"/>
                <w:shd w:val="clear" w:color="auto" w:fill="FFFFFF"/>
              </w:rPr>
              <w:t xml:space="preserve"> </w:t>
            </w:r>
            <w:r w:rsidR="00E90063" w:rsidRPr="00ED1D05">
              <w:rPr>
                <w:b/>
                <w:bCs/>
                <w:sz w:val="28"/>
                <w:szCs w:val="22"/>
                <w:shd w:val="clear" w:color="auto" w:fill="FFFFFF"/>
              </w:rPr>
              <w:t>Pharmaceutical Process Technician</w:t>
            </w:r>
            <w:r w:rsidR="00E90063" w:rsidRPr="00ED1D05">
              <w:rPr>
                <w:sz w:val="28"/>
                <w:szCs w:val="22"/>
                <w:shd w:val="clear" w:color="auto" w:fill="FFFFFF"/>
              </w:rPr>
              <w:t xml:space="preserve"> </w:t>
            </w:r>
          </w:p>
        </w:tc>
      </w:tr>
      <w:tr w:rsidR="008978DE" w:rsidRPr="005A1D8A" w14:paraId="05230BF6" w14:textId="77777777" w:rsidTr="00B023A6">
        <w:trPr>
          <w:trHeight w:val="213"/>
        </w:trPr>
        <w:tc>
          <w:tcPr>
            <w:tcW w:w="10207" w:type="dxa"/>
            <w:tcBorders>
              <w:bottom w:val="double" w:sz="4" w:space="0" w:color="auto"/>
            </w:tcBorders>
          </w:tcPr>
          <w:p w14:paraId="74128271"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C8E86DA"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6B1C5296" w14:textId="77777777" w:rsidTr="00493EB3">
        <w:trPr>
          <w:trHeight w:val="249"/>
        </w:trPr>
        <w:tc>
          <w:tcPr>
            <w:tcW w:w="10207" w:type="dxa"/>
            <w:tcBorders>
              <w:top w:val="double" w:sz="4" w:space="0" w:color="auto"/>
            </w:tcBorders>
            <w:shd w:val="clear" w:color="auto" w:fill="D9D9D9"/>
          </w:tcPr>
          <w:p w14:paraId="72D832A8" w14:textId="78F2DE00" w:rsidR="00E03091" w:rsidRPr="005A1D8A" w:rsidRDefault="00E03091" w:rsidP="002E235A">
            <w:pPr>
              <w:pStyle w:val="CommentText"/>
              <w:spacing w:before="120" w:after="120"/>
              <w:jc w:val="center"/>
              <w:rPr>
                <w:rFonts w:ascii="Arial" w:hAnsi="Arial" w:cs="Arial"/>
                <w:b/>
              </w:rPr>
            </w:pPr>
            <w:r>
              <w:rPr>
                <w:rFonts w:ascii="Arial" w:hAnsi="Arial"/>
                <w:b/>
              </w:rPr>
              <w:t>3. </w:t>
            </w:r>
            <w:r w:rsidR="00BD2DDC" w:rsidRPr="00BD2DDC">
              <w:rPr>
                <w:rFonts w:ascii="Arial" w:hAnsi="Arial"/>
                <w:b/>
              </w:rPr>
              <w:t>Profile of competences</w:t>
            </w:r>
          </w:p>
        </w:tc>
      </w:tr>
      <w:tr w:rsidR="00E03091" w:rsidRPr="005A1D8A" w14:paraId="491094AC" w14:textId="77777777" w:rsidTr="0046018E">
        <w:trPr>
          <w:trHeight w:val="20"/>
        </w:trPr>
        <w:tc>
          <w:tcPr>
            <w:tcW w:w="10207" w:type="dxa"/>
            <w:tcBorders>
              <w:bottom w:val="double" w:sz="4" w:space="0" w:color="auto"/>
            </w:tcBorders>
          </w:tcPr>
          <w:p w14:paraId="38993290" w14:textId="77777777" w:rsidR="007F0ED8" w:rsidRDefault="004E5601" w:rsidP="00471319">
            <w:pPr>
              <w:spacing w:before="120"/>
            </w:pPr>
            <w:r>
              <w:t>A pharmaceutical process technician is a specialisation of the Chemical Process Technician occupation.</w:t>
            </w:r>
          </w:p>
          <w:p w14:paraId="683591B5" w14:textId="77777777" w:rsidR="00C1053C" w:rsidRPr="00C1053C" w:rsidRDefault="00C1053C" w:rsidP="00C1053C">
            <w:pPr>
              <w:jc w:val="both"/>
            </w:pPr>
            <w:r>
              <w:t>A pharmaceutical process technician</w:t>
            </w:r>
            <w:r>
              <w:rPr>
                <w:rStyle w:val="FootnoteReference"/>
                <w:rFonts w:ascii="Arial" w:hAnsi="Arial"/>
                <w:sz w:val="28"/>
              </w:rPr>
              <w:t xml:space="preserve"> </w:t>
            </w:r>
            <w:r>
              <w:rPr>
                <w:rStyle w:val="markedcontent"/>
              </w:rPr>
              <w:t>prepares active pharmaceutical ingredients and excipients and produces finished dosage forms, using production equipment and maintaining the technological parameters of the production process; ensures the hygiene requirements of pharmaceutical production; summarises and evaluates process results, observing good manufacturing practice, labour and environmental protection requirements.</w:t>
            </w:r>
          </w:p>
          <w:p w14:paraId="6A23ACF6" w14:textId="77777777" w:rsidR="004F3EFA" w:rsidRPr="00C1053C" w:rsidRDefault="004F3EFA" w:rsidP="004F3EFA">
            <w:pPr>
              <w:jc w:val="both"/>
              <w:rPr>
                <w:lang w:val="lv-LV"/>
              </w:rPr>
            </w:pPr>
          </w:p>
          <w:p w14:paraId="75AF3BE5" w14:textId="77777777" w:rsidR="004E5601" w:rsidRPr="00C1053C" w:rsidRDefault="00471319" w:rsidP="006B724F">
            <w:pPr>
              <w:jc w:val="both"/>
            </w:pPr>
            <w:r>
              <w:rPr>
                <w:color w:val="000000"/>
              </w:rPr>
              <w:t>3.1. Has acquired the</w:t>
            </w:r>
            <w:r>
              <w:t xml:space="preserve"> competences of a chemical process technician to perform the following professional duties:</w:t>
            </w:r>
          </w:p>
          <w:p w14:paraId="5E99BAEC" w14:textId="77777777" w:rsidR="00E340BD" w:rsidRDefault="00471319" w:rsidP="0086338B">
            <w:pPr>
              <w:ind w:firstLine="627"/>
              <w:jc w:val="both"/>
            </w:pPr>
            <w:r>
              <w:t xml:space="preserve">- </w:t>
            </w:r>
            <w:r>
              <w:rPr>
                <w:color w:val="000000"/>
              </w:rPr>
              <w:t xml:space="preserve">workplace </w:t>
            </w:r>
            <w:r>
              <w:t>organisation for the technological production process (TPP);</w:t>
            </w:r>
          </w:p>
          <w:p w14:paraId="4AA4DDF4" w14:textId="77777777" w:rsidR="00E340BD" w:rsidRDefault="00471319" w:rsidP="0086338B">
            <w:pPr>
              <w:ind w:firstLine="627"/>
              <w:jc w:val="both"/>
            </w:pPr>
            <w:r>
              <w:t xml:space="preserve">- preparation of </w:t>
            </w:r>
            <w:r>
              <w:rPr>
                <w:color w:val="000000"/>
              </w:rPr>
              <w:t>raw materials</w:t>
            </w:r>
            <w:r>
              <w:t>, auxiliary substances and consumables for the TPP;</w:t>
            </w:r>
          </w:p>
          <w:p w14:paraId="31E3BAE6" w14:textId="77777777" w:rsidR="00E340BD" w:rsidRDefault="00471319" w:rsidP="0086338B">
            <w:pPr>
              <w:ind w:firstLine="627"/>
              <w:jc w:val="both"/>
            </w:pPr>
            <w:r>
              <w:t>- carrying out the TPP;</w:t>
            </w:r>
          </w:p>
          <w:p w14:paraId="0885DA8E" w14:textId="77777777" w:rsidR="00E340BD" w:rsidRDefault="00471319" w:rsidP="0086338B">
            <w:pPr>
              <w:ind w:firstLine="627"/>
              <w:jc w:val="both"/>
            </w:pPr>
            <w:r>
              <w:t>- monitoring the TPP;</w:t>
            </w:r>
          </w:p>
          <w:p w14:paraId="121E3AA0" w14:textId="77777777" w:rsidR="00E340BD" w:rsidRDefault="00471319" w:rsidP="0086338B">
            <w:pPr>
              <w:ind w:firstLine="627"/>
              <w:jc w:val="both"/>
            </w:pPr>
            <w:r>
              <w:t>- documentation of the TPP;</w:t>
            </w:r>
          </w:p>
          <w:p w14:paraId="2CBBD914" w14:textId="43F0E5C5" w:rsidR="00E340BD" w:rsidRDefault="00471319" w:rsidP="008F4830">
            <w:pPr>
              <w:ind w:firstLine="627"/>
              <w:rPr>
                <w:color w:val="000000"/>
              </w:rPr>
            </w:pPr>
            <w:r>
              <w:t>-</w:t>
            </w:r>
            <w:r w:rsidR="008F4830">
              <w:t xml:space="preserve"> </w:t>
            </w:r>
            <w:r>
              <w:t xml:space="preserve">implementing the fundamental principles of </w:t>
            </w:r>
            <w:r>
              <w:rPr>
                <w:color w:val="000000"/>
              </w:rPr>
              <w:t xml:space="preserve">professional </w:t>
            </w:r>
            <w:r>
              <w:t xml:space="preserve">practice and work and environmental protection </w:t>
            </w:r>
            <w:r w:rsidR="008F4830">
              <w:tab/>
            </w:r>
            <w:r>
              <w:t>requirements.</w:t>
            </w:r>
          </w:p>
          <w:p w14:paraId="3D839CA6" w14:textId="77777777" w:rsidR="004E5601" w:rsidRDefault="004E5601" w:rsidP="00471319">
            <w:pPr>
              <w:jc w:val="both"/>
              <w:rPr>
                <w:color w:val="000000"/>
                <w:lang w:val="lv-LV"/>
              </w:rPr>
            </w:pPr>
          </w:p>
          <w:p w14:paraId="7D1D519C" w14:textId="77777777" w:rsidR="005A1D8A" w:rsidRPr="005A1D8A" w:rsidRDefault="00471319" w:rsidP="005A1D8A">
            <w:pPr>
              <w:jc w:val="both"/>
              <w:rPr>
                <w:color w:val="000000"/>
              </w:rPr>
            </w:pPr>
            <w:r>
              <w:rPr>
                <w:color w:val="000000"/>
              </w:rPr>
              <w:t>3.2. Has acquired the additional competences of a pharmaceutical process technician to perform the following professional tasks:</w:t>
            </w:r>
          </w:p>
          <w:p w14:paraId="68D0CE8C" w14:textId="77777777" w:rsidR="00712FBF" w:rsidRDefault="0046018E" w:rsidP="0046018E">
            <w:pPr>
              <w:ind w:firstLine="625"/>
            </w:pPr>
            <w:r>
              <w:t>-</w:t>
            </w:r>
            <w:r>
              <w:rPr>
                <w:color w:val="000000"/>
              </w:rPr>
              <w:t xml:space="preserve"> check </w:t>
            </w:r>
            <w:r>
              <w:t>that equipment, communications and premises are ready for pharmaceutical production;</w:t>
            </w:r>
          </w:p>
          <w:p w14:paraId="2D90BAE2" w14:textId="77777777" w:rsidR="00712FBF" w:rsidRPr="00471319" w:rsidRDefault="0046018E" w:rsidP="0046018E">
            <w:pPr>
              <w:ind w:firstLine="625"/>
            </w:pPr>
            <w:r>
              <w:t xml:space="preserve">- </w:t>
            </w:r>
            <w:r>
              <w:rPr>
                <w:color w:val="000000"/>
              </w:rPr>
              <w:t>ensure the </w:t>
            </w:r>
            <w:r>
              <w:t>hygiene requirements of pharmaceutical manufacturing;</w:t>
            </w:r>
          </w:p>
          <w:p w14:paraId="245E4AC4" w14:textId="77777777" w:rsidR="00712FBF" w:rsidRPr="00471319" w:rsidRDefault="0046018E" w:rsidP="0046018E">
            <w:pPr>
              <w:ind w:firstLine="625"/>
            </w:pPr>
            <w:r>
              <w:t xml:space="preserve">- </w:t>
            </w:r>
            <w:r>
              <w:rPr>
                <w:color w:val="000000"/>
              </w:rPr>
              <w:t>assess the </w:t>
            </w:r>
            <w:r>
              <w:t>suitability of existing fire-fighting equipment for a given production site;</w:t>
            </w:r>
          </w:p>
          <w:p w14:paraId="506712CD" w14:textId="77777777" w:rsidR="00712FBF" w:rsidRPr="00E64E7C" w:rsidRDefault="0046018E" w:rsidP="0046018E">
            <w:pPr>
              <w:ind w:left="762" w:hanging="137"/>
              <w:jc w:val="both"/>
            </w:pPr>
            <w:r>
              <w:t xml:space="preserve">- </w:t>
            </w:r>
            <w:r>
              <w:rPr>
                <w:color w:val="000000"/>
              </w:rPr>
              <w:t>carry out the </w:t>
            </w:r>
            <w:r>
              <w:t>pharmaceutical production process, maintaining the technological parameters in accordance with the production documentation and the work assignment;</w:t>
            </w:r>
          </w:p>
          <w:p w14:paraId="1D4914E5" w14:textId="77777777" w:rsidR="00712FBF" w:rsidRPr="00712FBF" w:rsidRDefault="0046018E" w:rsidP="00E64E7C">
            <w:pPr>
              <w:ind w:firstLine="625"/>
            </w:pPr>
            <w:r>
              <w:t xml:space="preserve">- </w:t>
            </w:r>
            <w:r>
              <w:rPr>
                <w:color w:val="000000"/>
              </w:rPr>
              <w:t>determine the</w:t>
            </w:r>
            <w:r>
              <w:t xml:space="preserve"> outcome of the bulk finished dosage form;</w:t>
            </w:r>
          </w:p>
          <w:p w14:paraId="17B3678A" w14:textId="77777777" w:rsidR="00712FBF" w:rsidRPr="00712FBF" w:rsidRDefault="0046018E" w:rsidP="00E64E7C">
            <w:pPr>
              <w:ind w:firstLine="625"/>
            </w:pPr>
            <w:r>
              <w:t xml:space="preserve">- </w:t>
            </w:r>
            <w:r>
              <w:rPr>
                <w:color w:val="000000"/>
              </w:rPr>
              <w:t>label </w:t>
            </w:r>
            <w:r>
              <w:t>the bulk dosage form;</w:t>
            </w:r>
          </w:p>
          <w:p w14:paraId="5897E482" w14:textId="77777777" w:rsidR="00712FBF" w:rsidRPr="00712FBF" w:rsidRDefault="0046018E" w:rsidP="00E64E7C">
            <w:pPr>
              <w:ind w:firstLine="625"/>
            </w:pPr>
            <w:r>
              <w:t xml:space="preserve">- </w:t>
            </w:r>
            <w:r>
              <w:rPr>
                <w:color w:val="000000"/>
              </w:rPr>
              <w:t>package the </w:t>
            </w:r>
            <w:r>
              <w:t>finished dosage form.</w:t>
            </w:r>
          </w:p>
          <w:p w14:paraId="56264516" w14:textId="77777777" w:rsidR="00BD557C" w:rsidRPr="007F0ED8" w:rsidRDefault="00BD557C" w:rsidP="004F3EFA">
            <w:pPr>
              <w:rPr>
                <w:lang w:val="lv-LV"/>
              </w:rPr>
            </w:pPr>
          </w:p>
          <w:p w14:paraId="1535527C" w14:textId="77777777" w:rsidR="00E03091" w:rsidRPr="006B724F" w:rsidRDefault="00E03091" w:rsidP="002E235A">
            <w:pPr>
              <w:jc w:val="both"/>
              <w:rPr>
                <w:color w:val="000000"/>
              </w:rPr>
            </w:pPr>
            <w:r>
              <w:rPr>
                <w:color w:val="000000"/>
              </w:rPr>
              <w:t>Additional competences:</w:t>
            </w:r>
          </w:p>
          <w:p w14:paraId="39AA0B55" w14:textId="77777777" w:rsidR="00E03091" w:rsidRPr="005A1D8A" w:rsidRDefault="004F3EFA" w:rsidP="004F3EFA">
            <w:pPr>
              <w:ind w:firstLine="625"/>
              <w:jc w:val="both"/>
              <w:rPr>
                <w:i/>
                <w:color w:val="000000"/>
              </w:rPr>
            </w:pPr>
            <w:r>
              <w:t>- </w:t>
            </w:r>
            <w:r>
              <w:rPr>
                <w:i/>
                <w:color w:val="1F3864"/>
              </w:rPr>
              <w:t>&lt;&lt;To be completed by the education institution&gt;&gt;;</w:t>
            </w:r>
          </w:p>
          <w:p w14:paraId="4B817CC4" w14:textId="77777777" w:rsidR="00E03091" w:rsidRPr="005A1D8A" w:rsidRDefault="004F3EFA" w:rsidP="004F3EFA">
            <w:pPr>
              <w:ind w:firstLine="625"/>
              <w:jc w:val="both"/>
              <w:rPr>
                <w:i/>
                <w:color w:val="000000"/>
              </w:rPr>
            </w:pPr>
            <w:r>
              <w:t xml:space="preserve">- </w:t>
            </w:r>
            <w:r>
              <w:rPr>
                <w:i/>
                <w:color w:val="1F3864"/>
              </w:rPr>
              <w:t>...;</w:t>
            </w:r>
          </w:p>
          <w:p w14:paraId="419C5095" w14:textId="77777777" w:rsidR="00E03091" w:rsidRPr="005A1D8A" w:rsidRDefault="004F3EFA" w:rsidP="004F3EFA">
            <w:pPr>
              <w:ind w:firstLine="625"/>
              <w:jc w:val="both"/>
              <w:rPr>
                <w:i/>
                <w:color w:val="000000"/>
              </w:rPr>
            </w:pPr>
            <w:r>
              <w:t xml:space="preserve">- </w:t>
            </w:r>
            <w:r>
              <w:rPr>
                <w:i/>
                <w:color w:val="000000"/>
              </w:rPr>
              <w:t>...;</w:t>
            </w:r>
          </w:p>
          <w:p w14:paraId="24CC34C1" w14:textId="77777777" w:rsidR="001D0555" w:rsidRPr="005A1D8A" w:rsidRDefault="004F3EFA" w:rsidP="004F3EFA">
            <w:pPr>
              <w:spacing w:after="120"/>
              <w:ind w:firstLine="624"/>
              <w:jc w:val="both"/>
              <w:rPr>
                <w:i/>
                <w:color w:val="000000"/>
                <w:sz w:val="16"/>
                <w:szCs w:val="16"/>
              </w:rPr>
            </w:pPr>
            <w:r>
              <w:t xml:space="preserve">- </w:t>
            </w:r>
            <w:r>
              <w:rPr>
                <w:i/>
                <w:color w:val="000000"/>
              </w:rPr>
              <w:t>...</w:t>
            </w:r>
          </w:p>
        </w:tc>
      </w:tr>
    </w:tbl>
    <w:p w14:paraId="1C246C0B" w14:textId="77777777" w:rsidR="001F2A29" w:rsidRPr="004F3EFA"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23BA33C8" w14:textId="77777777" w:rsidTr="002E235A">
        <w:tc>
          <w:tcPr>
            <w:tcW w:w="10207" w:type="dxa"/>
            <w:tcBorders>
              <w:top w:val="double" w:sz="4" w:space="0" w:color="auto"/>
            </w:tcBorders>
            <w:shd w:val="clear" w:color="auto" w:fill="D9D9D9"/>
          </w:tcPr>
          <w:p w14:paraId="3C51A881" w14:textId="3B03B400"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BD2DDC" w:rsidRPr="00BD2DDC">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64FE4277" w14:textId="77777777" w:rsidTr="003D5200">
        <w:trPr>
          <w:trHeight w:val="185"/>
        </w:trPr>
        <w:tc>
          <w:tcPr>
            <w:tcW w:w="10207" w:type="dxa"/>
          </w:tcPr>
          <w:p w14:paraId="39614E1B" w14:textId="77777777" w:rsidR="00E10B19" w:rsidRPr="00AB2CB9" w:rsidRDefault="00402DF9" w:rsidP="00402DF9">
            <w:pPr>
              <w:spacing w:before="120" w:after="120"/>
            </w:pPr>
            <w:r>
              <w:rPr>
                <w:color w:val="000000"/>
                <w:shd w:val="clear" w:color="auto" w:fill="FFFFFF"/>
              </w:rPr>
              <w:t>Work in pharmaceutical, biochemical, chemical, cosmetic and perfumery companies.</w:t>
            </w:r>
          </w:p>
        </w:tc>
      </w:tr>
      <w:tr w:rsidR="00E03091" w:rsidRPr="005A1D8A" w14:paraId="455C9443" w14:textId="77777777" w:rsidTr="002E235A">
        <w:trPr>
          <w:trHeight w:val="274"/>
        </w:trPr>
        <w:tc>
          <w:tcPr>
            <w:tcW w:w="10207" w:type="dxa"/>
            <w:tcBorders>
              <w:bottom w:val="double" w:sz="4" w:space="0" w:color="auto"/>
            </w:tcBorders>
          </w:tcPr>
          <w:p w14:paraId="0948B536"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0BB0984C" w14:textId="77777777" w:rsidR="001F2A29" w:rsidRPr="004F3EFA" w:rsidRDefault="001F2A29" w:rsidP="004F3EFA">
      <w:pPr>
        <w:jc w:val="cente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7DB4DE2B" w14:textId="77777777" w:rsidTr="00872D7E">
        <w:trPr>
          <w:cantSplit/>
          <w:trHeight w:val="194"/>
        </w:trPr>
        <w:tc>
          <w:tcPr>
            <w:tcW w:w="10207" w:type="dxa"/>
            <w:gridSpan w:val="2"/>
            <w:tcBorders>
              <w:top w:val="double" w:sz="4" w:space="0" w:color="auto"/>
            </w:tcBorders>
            <w:shd w:val="clear" w:color="auto" w:fill="D9D9D9"/>
          </w:tcPr>
          <w:p w14:paraId="10CF59CE" w14:textId="4D8AE53E" w:rsidR="008978DE" w:rsidRPr="005A1D8A" w:rsidRDefault="008978DE" w:rsidP="00A002BE">
            <w:pPr>
              <w:spacing w:before="120" w:after="120"/>
              <w:jc w:val="center"/>
              <w:rPr>
                <w:rFonts w:ascii="Arial" w:hAnsi="Arial"/>
                <w:b/>
              </w:rPr>
            </w:pPr>
            <w:r>
              <w:rPr>
                <w:rFonts w:ascii="Arial" w:hAnsi="Arial"/>
                <w:b/>
              </w:rPr>
              <w:t xml:space="preserve">5. Description of the </w:t>
            </w:r>
            <w:r w:rsidR="00BD2DDC" w:rsidRPr="00BD2DDC">
              <w:rPr>
                <w:rFonts w:ascii="Arial" w:hAnsi="Arial"/>
                <w:b/>
              </w:rPr>
              <w:t>Certificate</w:t>
            </w:r>
          </w:p>
        </w:tc>
      </w:tr>
      <w:tr w:rsidR="00253E85" w:rsidRPr="005A1D8A" w14:paraId="73FE076C" w14:textId="77777777" w:rsidTr="00253E85">
        <w:trPr>
          <w:trHeight w:val="53"/>
        </w:trPr>
        <w:tc>
          <w:tcPr>
            <w:tcW w:w="5104" w:type="dxa"/>
            <w:shd w:val="clear" w:color="auto" w:fill="FFFFFF"/>
          </w:tcPr>
          <w:p w14:paraId="1EBC0984" w14:textId="3F483A4E"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BD2DDC" w:rsidRPr="00BD2DDC">
              <w:rPr>
                <w:rFonts w:ascii="Arial" w:hAnsi="Arial"/>
                <w:b/>
                <w:sz w:val="16"/>
              </w:rPr>
              <w:t>Certificate</w:t>
            </w:r>
          </w:p>
        </w:tc>
        <w:tc>
          <w:tcPr>
            <w:tcW w:w="5103" w:type="dxa"/>
          </w:tcPr>
          <w:p w14:paraId="2EC5C407" w14:textId="1BBE5102"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BD2DDC" w:rsidRPr="00BD2DDC">
              <w:rPr>
                <w:rFonts w:ascii="Arial" w:hAnsi="Arial"/>
                <w:b/>
                <w:sz w:val="16"/>
              </w:rPr>
              <w:t>Certificate</w:t>
            </w:r>
          </w:p>
        </w:tc>
      </w:tr>
      <w:tr w:rsidR="00253E85" w:rsidRPr="005A1D8A" w14:paraId="331DEC29" w14:textId="77777777" w:rsidTr="00A41A55">
        <w:trPr>
          <w:trHeight w:val="671"/>
        </w:trPr>
        <w:tc>
          <w:tcPr>
            <w:tcW w:w="5104" w:type="dxa"/>
            <w:shd w:val="clear" w:color="auto" w:fill="FFFFFF"/>
          </w:tcPr>
          <w:p w14:paraId="736FB3FD"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F58F78F"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5A1D8A" w14:paraId="4B75CA2D" w14:textId="77777777" w:rsidTr="003C241F">
        <w:trPr>
          <w:trHeight w:val="303"/>
        </w:trPr>
        <w:tc>
          <w:tcPr>
            <w:tcW w:w="5104" w:type="dxa"/>
          </w:tcPr>
          <w:p w14:paraId="1DF9B81D" w14:textId="34C4AD33" w:rsidR="00B023A6" w:rsidRPr="005A1D8A" w:rsidRDefault="00253E85" w:rsidP="00BD270E">
            <w:pPr>
              <w:jc w:val="center"/>
              <w:rPr>
                <w:rFonts w:ascii="Arial" w:hAnsi="Arial"/>
                <w:b/>
                <w:sz w:val="16"/>
                <w:szCs w:val="16"/>
              </w:rPr>
            </w:pPr>
            <w:r>
              <w:rPr>
                <w:rFonts w:ascii="Arial" w:hAnsi="Arial"/>
                <w:b/>
                <w:sz w:val="16"/>
              </w:rPr>
              <w:t xml:space="preserve">Level of the </w:t>
            </w:r>
            <w:r w:rsidR="00BD2DDC" w:rsidRPr="00BD2DDC">
              <w:rPr>
                <w:rFonts w:ascii="Arial" w:hAnsi="Arial"/>
                <w:b/>
                <w:sz w:val="16"/>
              </w:rPr>
              <w:t>Certificate</w:t>
            </w:r>
          </w:p>
          <w:p w14:paraId="1018F480"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28687C50" w14:textId="034FF949" w:rsidR="00253E85" w:rsidRPr="005A1D8A" w:rsidRDefault="00BD2DDC" w:rsidP="003C241F">
            <w:pPr>
              <w:pStyle w:val="Heading6"/>
              <w:jc w:val="center"/>
              <w:rPr>
                <w:sz w:val="16"/>
                <w:szCs w:val="16"/>
              </w:rPr>
            </w:pPr>
            <w:r w:rsidRPr="00BD2DDC">
              <w:rPr>
                <w:sz w:val="16"/>
              </w:rPr>
              <w:t>Grading scale/Grade attesting fulfilment of the requirements</w:t>
            </w:r>
          </w:p>
        </w:tc>
      </w:tr>
      <w:tr w:rsidR="00253E85" w:rsidRPr="005A1D8A" w14:paraId="16E7E9FC" w14:textId="77777777" w:rsidTr="00245136">
        <w:trPr>
          <w:trHeight w:val="260"/>
        </w:trPr>
        <w:tc>
          <w:tcPr>
            <w:tcW w:w="5104" w:type="dxa"/>
          </w:tcPr>
          <w:p w14:paraId="00D9F446" w14:textId="623CAF10" w:rsidR="00790CF5" w:rsidRPr="005A1D8A" w:rsidRDefault="00253E85" w:rsidP="00F72B03">
            <w:pPr>
              <w:spacing w:before="120" w:after="120"/>
            </w:pPr>
            <w:r>
              <w:t xml:space="preserve">State-recognised document, corresponding to the fourth level of the Latvian Qualifications Framework (LQF </w:t>
            </w:r>
            <w:r w:rsidR="00BD2DDC" w:rsidRPr="00BD2DDC">
              <w:t xml:space="preserve">level </w:t>
            </w:r>
            <w:r>
              <w:t xml:space="preserve">4) and the fourth level of the European Qualifications Framework (EQF </w:t>
            </w:r>
            <w:r w:rsidR="00BD2DDC" w:rsidRPr="00BD2DDC">
              <w:t xml:space="preserve">level </w:t>
            </w:r>
            <w:r>
              <w:t>4).</w:t>
            </w:r>
          </w:p>
        </w:tc>
        <w:tc>
          <w:tcPr>
            <w:tcW w:w="5103" w:type="dxa"/>
          </w:tcPr>
          <w:p w14:paraId="00C4BF34" w14:textId="47539C4D" w:rsidR="00253E85" w:rsidRPr="005A1D8A" w:rsidRDefault="00253E85" w:rsidP="00865B63">
            <w:pPr>
              <w:spacing w:before="120"/>
              <w:jc w:val="both"/>
            </w:pPr>
            <w:r>
              <w:t>A mark of at least "average - 5" in the vocational qualification examination</w:t>
            </w:r>
            <w:r w:rsidR="00865B63">
              <w:t xml:space="preserve"> </w:t>
            </w:r>
            <w:r w:rsidR="00BD270E">
              <w:t>(using a 10-point scale).</w:t>
            </w:r>
          </w:p>
        </w:tc>
      </w:tr>
      <w:tr w:rsidR="00BD270E" w:rsidRPr="005A1D8A" w14:paraId="164155DE" w14:textId="77777777" w:rsidTr="00BD270E">
        <w:trPr>
          <w:trHeight w:val="53"/>
        </w:trPr>
        <w:tc>
          <w:tcPr>
            <w:tcW w:w="5104" w:type="dxa"/>
          </w:tcPr>
          <w:p w14:paraId="5A0835F3"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80A829C"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4F87B73A" w14:textId="77777777" w:rsidTr="00A41A55">
        <w:trPr>
          <w:trHeight w:val="328"/>
        </w:trPr>
        <w:tc>
          <w:tcPr>
            <w:tcW w:w="5104" w:type="dxa"/>
          </w:tcPr>
          <w:p w14:paraId="6387EC27" w14:textId="03108F4D" w:rsidR="00BD270E" w:rsidRPr="005A1D8A" w:rsidRDefault="00BD2DDC" w:rsidP="004F3EFA">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707B9172"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5231016B" w14:textId="77777777" w:rsidTr="00382158">
        <w:trPr>
          <w:cantSplit/>
          <w:trHeight w:val="53"/>
        </w:trPr>
        <w:tc>
          <w:tcPr>
            <w:tcW w:w="10207" w:type="dxa"/>
            <w:gridSpan w:val="2"/>
          </w:tcPr>
          <w:p w14:paraId="248D0CCE"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340433CE" w14:textId="77777777" w:rsidTr="00A41A55">
        <w:trPr>
          <w:cantSplit/>
          <w:trHeight w:val="231"/>
        </w:trPr>
        <w:tc>
          <w:tcPr>
            <w:tcW w:w="10207" w:type="dxa"/>
            <w:gridSpan w:val="2"/>
            <w:tcBorders>
              <w:bottom w:val="double" w:sz="4" w:space="0" w:color="auto"/>
            </w:tcBorders>
          </w:tcPr>
          <w:p w14:paraId="3D1043C2"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204446DF" w14:textId="77777777" w:rsidR="00712FBF" w:rsidRPr="0046018E" w:rsidRDefault="00712FBF" w:rsidP="0046018E">
      <w:pPr>
        <w:jc w:val="center"/>
        <w:rPr>
          <w:rFonts w:ascii="Arial" w:hAnsi="Arial"/>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4BE7FA36"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65F951A" w14:textId="2B18E70C" w:rsidR="008978DE" w:rsidRPr="005A1D8A" w:rsidRDefault="008978DE" w:rsidP="00A002BE">
            <w:pPr>
              <w:spacing w:before="120" w:after="120"/>
              <w:jc w:val="center"/>
              <w:rPr>
                <w:rFonts w:ascii="Arial" w:hAnsi="Arial"/>
                <w:b/>
              </w:rPr>
            </w:pPr>
            <w:r>
              <w:rPr>
                <w:rFonts w:ascii="Arial" w:hAnsi="Arial"/>
                <w:b/>
              </w:rPr>
              <w:t xml:space="preserve">6. Means of obtaining the </w:t>
            </w:r>
            <w:r w:rsidR="00BD2DDC" w:rsidRPr="00BD2DDC">
              <w:rPr>
                <w:rFonts w:ascii="Arial" w:hAnsi="Arial"/>
                <w:b/>
              </w:rPr>
              <w:t>Certificate</w:t>
            </w:r>
          </w:p>
        </w:tc>
      </w:tr>
      <w:tr w:rsidR="00256EA9" w:rsidRPr="005A1D8A" w14:paraId="3E58A19D" w14:textId="77777777" w:rsidTr="001F2A29">
        <w:trPr>
          <w:trHeight w:val="1178"/>
        </w:trPr>
        <w:tc>
          <w:tcPr>
            <w:tcW w:w="5103" w:type="dxa"/>
            <w:gridSpan w:val="2"/>
            <w:tcBorders>
              <w:left w:val="double" w:sz="4" w:space="0" w:color="auto"/>
            </w:tcBorders>
          </w:tcPr>
          <w:p w14:paraId="1D76B586" w14:textId="77777777" w:rsidR="00256EA9" w:rsidRPr="005A1D8A" w:rsidRDefault="0086338B" w:rsidP="00052AF1">
            <w:pPr>
              <w:spacing w:before="120"/>
              <w:rPr>
                <w:color w:val="000000"/>
                <w:sz w:val="24"/>
                <w:szCs w:val="24"/>
              </w:rPr>
            </w:pPr>
            <w:r>
              <w:rPr>
                <w:rFonts w:ascii="MS Gothic" w:eastAsia="MS Gothic" w:hAnsi="MS Gothic" w:hint="eastAsia"/>
                <w:color w:val="000000"/>
                <w:sz w:val="24"/>
                <w:szCs w:val="24"/>
                <w:lang w:val="lv-LV"/>
              </w:rPr>
              <w:t>☐</w:t>
            </w:r>
            <w:r w:rsidR="00770461">
              <w:rPr>
                <w:color w:val="000000"/>
                <w:sz w:val="24"/>
              </w:rPr>
              <w:t xml:space="preserve"> Formal education:</w:t>
            </w:r>
          </w:p>
          <w:p w14:paraId="6E1E893A" w14:textId="77777777" w:rsidR="00256EA9" w:rsidRPr="005A1D8A" w:rsidRDefault="0086338B" w:rsidP="00052AF1">
            <w:pPr>
              <w:spacing w:before="120"/>
              <w:ind w:left="709"/>
              <w:rPr>
                <w:color w:val="000000"/>
              </w:rPr>
            </w:pPr>
            <w:r>
              <w:rPr>
                <w:rFonts w:ascii="MS Gothic" w:eastAsia="MS Gothic" w:hAnsi="MS Gothic" w:hint="eastAsia"/>
                <w:color w:val="000000"/>
                <w:lang w:val="lv-LV"/>
              </w:rPr>
              <w:t>☐</w:t>
            </w:r>
            <w:r w:rsidR="00770461">
              <w:rPr>
                <w:color w:val="000000"/>
              </w:rPr>
              <w:t xml:space="preserve"> Full-time</w:t>
            </w:r>
          </w:p>
          <w:p w14:paraId="24837513" w14:textId="77777777" w:rsidR="00256EA9" w:rsidRPr="005A1D8A" w:rsidRDefault="0086338B" w:rsidP="00052AF1">
            <w:pPr>
              <w:ind w:left="709"/>
              <w:rPr>
                <w:color w:val="000000"/>
              </w:rPr>
            </w:pPr>
            <w:r>
              <w:rPr>
                <w:rFonts w:ascii="MS Gothic" w:eastAsia="MS Gothic" w:hAnsi="MS Gothic" w:hint="eastAsia"/>
                <w:color w:val="000000"/>
                <w:lang w:val="lv-LV"/>
              </w:rPr>
              <w:t>☐</w:t>
            </w:r>
            <w:r w:rsidR="00770461">
              <w:rPr>
                <w:color w:val="000000"/>
              </w:rPr>
              <w:t xml:space="preserve"> Full-time (work-based training)</w:t>
            </w:r>
          </w:p>
          <w:p w14:paraId="622F2F3E" w14:textId="77777777" w:rsidR="00256EA9" w:rsidRPr="005A1D8A" w:rsidRDefault="0086338B" w:rsidP="004F3EFA">
            <w:pPr>
              <w:spacing w:after="120"/>
              <w:ind w:left="709"/>
              <w:rPr>
                <w:color w:val="000000"/>
              </w:rPr>
            </w:pPr>
            <w:r>
              <w:rPr>
                <w:rFonts w:ascii="MS Gothic" w:eastAsia="MS Gothic" w:hAnsi="MS Gothic" w:hint="eastAsia"/>
                <w:color w:val="000000"/>
                <w:lang w:val="lv-LV"/>
              </w:rPr>
              <w:t>☐</w:t>
            </w:r>
            <w:r w:rsidR="00770461">
              <w:rPr>
                <w:color w:val="000000"/>
              </w:rPr>
              <w:t xml:space="preserve"> Part-time</w:t>
            </w:r>
          </w:p>
        </w:tc>
        <w:tc>
          <w:tcPr>
            <w:tcW w:w="5104" w:type="dxa"/>
            <w:gridSpan w:val="2"/>
            <w:tcBorders>
              <w:right w:val="double" w:sz="4" w:space="0" w:color="auto"/>
            </w:tcBorders>
          </w:tcPr>
          <w:p w14:paraId="47345974" w14:textId="77777777" w:rsidR="00256EA9" w:rsidRPr="005A1D8A" w:rsidRDefault="0086338B" w:rsidP="00052AF1">
            <w:pPr>
              <w:spacing w:before="120"/>
              <w:rPr>
                <w:color w:val="000000"/>
                <w:sz w:val="24"/>
                <w:szCs w:val="24"/>
              </w:rPr>
            </w:pPr>
            <w:r>
              <w:rPr>
                <w:rFonts w:ascii="MS Gothic" w:eastAsia="MS Gothic" w:hAnsi="MS Gothic" w:hint="eastAsia"/>
                <w:color w:val="000000"/>
                <w:sz w:val="24"/>
                <w:szCs w:val="24"/>
                <w:lang w:val="lv-LV"/>
              </w:rPr>
              <w:t>☐</w:t>
            </w:r>
            <w:r w:rsidR="00770461">
              <w:rPr>
                <w:color w:val="000000"/>
                <w:sz w:val="24"/>
              </w:rPr>
              <w:t xml:space="preserve"> Education acquired outside the formal education system</w:t>
            </w:r>
          </w:p>
        </w:tc>
      </w:tr>
      <w:tr w:rsidR="00B023A6" w:rsidRPr="005A1D8A" w14:paraId="0D526C8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93CE225" w14:textId="77777777" w:rsidR="00256EA9" w:rsidRPr="005A1D8A" w:rsidRDefault="00256EA9" w:rsidP="006543C2">
            <w:pPr>
              <w:rPr>
                <w:rFonts w:ascii="Arial" w:hAnsi="Arial"/>
                <w:b/>
                <w:sz w:val="16"/>
                <w:szCs w:val="16"/>
                <w:lang w:val="lv-LV"/>
              </w:rPr>
            </w:pPr>
          </w:p>
          <w:p w14:paraId="5FBC84AC"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5E3AB584" w14:textId="77777777" w:rsidR="00256EA9" w:rsidRPr="005A1D8A" w:rsidRDefault="00256EA9" w:rsidP="006543C2">
            <w:pPr>
              <w:rPr>
                <w:sz w:val="16"/>
                <w:szCs w:val="16"/>
                <w:lang w:val="lv-LV" w:eastAsia="en-US"/>
              </w:rPr>
            </w:pPr>
          </w:p>
        </w:tc>
      </w:tr>
      <w:tr w:rsidR="008978DE" w:rsidRPr="005A1D8A" w14:paraId="4AE40166" w14:textId="77777777" w:rsidTr="00052AF1">
        <w:trPr>
          <w:trHeight w:val="20"/>
        </w:trPr>
        <w:tc>
          <w:tcPr>
            <w:tcW w:w="3402" w:type="dxa"/>
            <w:tcBorders>
              <w:top w:val="double" w:sz="4" w:space="0" w:color="auto"/>
              <w:left w:val="double" w:sz="4" w:space="0" w:color="auto"/>
            </w:tcBorders>
          </w:tcPr>
          <w:p w14:paraId="2E1A869B"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AAAC30C"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4097BED"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1EF5DFD0" w14:textId="77777777" w:rsidTr="0046018E">
        <w:trPr>
          <w:trHeight w:val="323"/>
        </w:trPr>
        <w:tc>
          <w:tcPr>
            <w:tcW w:w="3402" w:type="dxa"/>
            <w:tcBorders>
              <w:left w:val="double" w:sz="4" w:space="0" w:color="auto"/>
            </w:tcBorders>
          </w:tcPr>
          <w:p w14:paraId="281678C7"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01243227"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4A4BD0F"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A1D8A" w14:paraId="7B2EDB03" w14:textId="77777777" w:rsidTr="0046018E">
        <w:trPr>
          <w:trHeight w:val="350"/>
        </w:trPr>
        <w:tc>
          <w:tcPr>
            <w:tcW w:w="3402" w:type="dxa"/>
            <w:tcBorders>
              <w:left w:val="double" w:sz="4" w:space="0" w:color="auto"/>
            </w:tcBorders>
          </w:tcPr>
          <w:p w14:paraId="5997FB10"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shd w:val="clear" w:color="auto" w:fill="FFFFFF"/>
          </w:tcPr>
          <w:p w14:paraId="3687801C" w14:textId="77777777" w:rsidR="002C30F7" w:rsidRPr="005A1D8A" w:rsidRDefault="00B023A6" w:rsidP="00B023A6">
            <w:pPr>
              <w:spacing w:before="120"/>
              <w:jc w:val="center"/>
              <w:rPr>
                <w:i/>
                <w:color w:val="1F3864"/>
              </w:rPr>
            </w:pPr>
            <w:r>
              <w:rPr>
                <w:i/>
                <w:color w:val="1F3864"/>
              </w:rPr>
              <w:t xml:space="preserve">&lt;&lt;Indicate the amount (%) of the education programme completed </w:t>
            </w:r>
            <w:r>
              <w:rPr>
                <w:i/>
                <w:color w:val="1F3864"/>
              </w:rPr>
              <w:lastRenderedPageBreak/>
              <w:t>outside the premises of the education institution,</w:t>
            </w:r>
          </w:p>
          <w:p w14:paraId="074A9036"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right w:val="double" w:sz="4" w:space="0" w:color="auto"/>
            </w:tcBorders>
            <w:shd w:val="clear" w:color="auto" w:fill="FFFFFF"/>
          </w:tcPr>
          <w:p w14:paraId="528B1985" w14:textId="77777777" w:rsidR="00B97E1D" w:rsidRPr="005A1D8A" w:rsidRDefault="00B023A6" w:rsidP="004F3EFA">
            <w:pPr>
              <w:spacing w:before="120"/>
              <w:jc w:val="center"/>
              <w:rPr>
                <w:i/>
                <w:color w:val="1F3864"/>
              </w:rPr>
            </w:pPr>
            <w:r>
              <w:rPr>
                <w:i/>
                <w:color w:val="1F3864"/>
              </w:rPr>
              <w:lastRenderedPageBreak/>
              <w:t xml:space="preserve">&lt;&lt;Indicate the amount (in hours or training weeks) of the education </w:t>
            </w:r>
            <w:r>
              <w:rPr>
                <w:i/>
                <w:color w:val="1F3864"/>
              </w:rPr>
              <w:lastRenderedPageBreak/>
              <w:t>programme completed outside the premises of the education institution,</w:t>
            </w:r>
          </w:p>
          <w:p w14:paraId="3D5EDC1B" w14:textId="77777777" w:rsidR="00966AC8" w:rsidRPr="005A1D8A" w:rsidRDefault="00A41A55" w:rsidP="004F3EFA">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16FDF555"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F94EECF" w14:textId="77777777" w:rsidR="00B1064A" w:rsidRPr="005A1D8A" w:rsidRDefault="00052AF1" w:rsidP="001F2A29">
            <w:pPr>
              <w:spacing w:before="120" w:after="20"/>
              <w:rPr>
                <w:color w:val="000000"/>
                <w:sz w:val="18"/>
                <w:szCs w:val="18"/>
              </w:rPr>
            </w:pPr>
            <w:r>
              <w:rPr>
                <w:b/>
                <w:color w:val="000000"/>
                <w:sz w:val="18"/>
              </w:rPr>
              <w:lastRenderedPageBreak/>
              <w:t>**</w:t>
            </w:r>
            <w:r>
              <w:rPr>
                <w:color w:val="000000"/>
                <w:sz w:val="18"/>
              </w:rPr>
              <w:t xml:space="preserve"> Applicable to formal education.</w:t>
            </w:r>
          </w:p>
          <w:p w14:paraId="1F9A6A9F" w14:textId="77777777" w:rsidR="00D83E76" w:rsidRPr="005A1D8A" w:rsidRDefault="00D83E76" w:rsidP="004F3EFA">
            <w:pPr>
              <w:rPr>
                <w:color w:val="000000"/>
                <w:sz w:val="18"/>
                <w:szCs w:val="18"/>
                <w:lang w:val="lv-LV"/>
              </w:rPr>
            </w:pPr>
          </w:p>
          <w:p w14:paraId="01F90D10" w14:textId="77777777" w:rsidR="00966AC8" w:rsidRPr="005A1D8A" w:rsidRDefault="00966AC8" w:rsidP="00BA6FFE">
            <w:pPr>
              <w:spacing w:before="40" w:after="40"/>
              <w:rPr>
                <w:b/>
                <w:color w:val="000000"/>
              </w:rPr>
            </w:pPr>
            <w:r>
              <w:rPr>
                <w:b/>
                <w:color w:val="000000"/>
              </w:rPr>
              <w:t>Further information available at:</w:t>
            </w:r>
          </w:p>
          <w:p w14:paraId="4A76D43C" w14:textId="77777777" w:rsidR="00966AC8" w:rsidRPr="005A1D8A" w:rsidRDefault="00770461">
            <w:pPr>
              <w:rPr>
                <w:i/>
                <w:color w:val="000000"/>
              </w:rPr>
            </w:pPr>
            <w:hyperlink r:id="rId11" w:history="1">
              <w:r>
                <w:rPr>
                  <w:rStyle w:val="Hyperlink"/>
                  <w:i/>
                </w:rPr>
                <w:t>www.izm.gov.lv</w:t>
              </w:r>
            </w:hyperlink>
          </w:p>
          <w:p w14:paraId="4BB8EF32" w14:textId="77777777" w:rsidR="00D83E76" w:rsidRDefault="00770461">
            <w:pPr>
              <w:rPr>
                <w:i/>
              </w:rPr>
            </w:pPr>
            <w:hyperlink r:id="rId12" w:history="1">
              <w:r>
                <w:rPr>
                  <w:rStyle w:val="Hyperlink"/>
                  <w:i/>
                </w:rPr>
                <w:t>https://registri.visc.gov.lv/profizglitiba/nks_stand_saraksts_mk_not_626.shtml</w:t>
              </w:r>
            </w:hyperlink>
          </w:p>
          <w:p w14:paraId="10BD2324" w14:textId="77777777" w:rsidR="006B724F" w:rsidRPr="005A1D8A" w:rsidRDefault="006B724F">
            <w:pPr>
              <w:rPr>
                <w:i/>
                <w:lang w:val="lv-LV"/>
              </w:rPr>
            </w:pPr>
          </w:p>
          <w:p w14:paraId="42F9C49D" w14:textId="77777777" w:rsidR="00966AC8" w:rsidRPr="005A1D8A" w:rsidRDefault="00966AC8" w:rsidP="00BA6FFE">
            <w:pPr>
              <w:spacing w:before="40" w:after="40"/>
              <w:rPr>
                <w:b/>
                <w:color w:val="000000"/>
              </w:rPr>
            </w:pPr>
            <w:r>
              <w:rPr>
                <w:b/>
                <w:color w:val="000000"/>
              </w:rPr>
              <w:t>National Information Centre:</w:t>
            </w:r>
          </w:p>
          <w:p w14:paraId="02F89F25"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27B97BC6"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E1CC0" w14:textId="77777777" w:rsidR="002820AB" w:rsidRDefault="002820AB">
      <w:r>
        <w:separator/>
      </w:r>
    </w:p>
  </w:endnote>
  <w:endnote w:type="continuationSeparator" w:id="0">
    <w:p w14:paraId="31D5FFD0" w14:textId="77777777" w:rsidR="002820AB" w:rsidRDefault="0028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1AB4" w14:textId="77777777" w:rsidR="002C2CF3" w:rsidRPr="002A1990" w:rsidRDefault="002C2CF3" w:rsidP="002C2CF3">
    <w:pPr>
      <w:pStyle w:val="Header"/>
      <w:jc w:val="right"/>
    </w:pPr>
    <w:r>
      <w:fldChar w:fldCharType="begin"/>
    </w:r>
    <w:r>
      <w:instrText xml:space="preserve"> PAGE   \* MERGEFORMAT </w:instrText>
    </w:r>
    <w:r>
      <w:fldChar w:fldCharType="separate"/>
    </w:r>
    <w:r w:rsidR="008E2F92">
      <w:t>2</w:t>
    </w:r>
    <w:r>
      <w:fldChar w:fldCharType="end"/>
    </w:r>
  </w:p>
  <w:p w14:paraId="07492CA8"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CB1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28BEB3F"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CCC9FD5" w14:textId="77777777" w:rsidR="001F26AD"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311CA750"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5FB4" w14:textId="77777777" w:rsidR="002820AB" w:rsidRDefault="002820AB">
      <w:r>
        <w:separator/>
      </w:r>
    </w:p>
  </w:footnote>
  <w:footnote w:type="continuationSeparator" w:id="0">
    <w:p w14:paraId="41618381" w14:textId="77777777" w:rsidR="002820AB" w:rsidRDefault="0028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C561"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78592528">
    <w:abstractNumId w:val="30"/>
  </w:num>
  <w:num w:numId="2" w16cid:durableId="1666282660">
    <w:abstractNumId w:val="0"/>
  </w:num>
  <w:num w:numId="3" w16cid:durableId="325941344">
    <w:abstractNumId w:val="11"/>
  </w:num>
  <w:num w:numId="4" w16cid:durableId="1304651826">
    <w:abstractNumId w:val="17"/>
  </w:num>
  <w:num w:numId="5" w16cid:durableId="534346092">
    <w:abstractNumId w:val="13"/>
  </w:num>
  <w:num w:numId="6" w16cid:durableId="1779174834">
    <w:abstractNumId w:val="22"/>
  </w:num>
  <w:num w:numId="7" w16cid:durableId="259526782">
    <w:abstractNumId w:val="6"/>
  </w:num>
  <w:num w:numId="8" w16cid:durableId="1832942243">
    <w:abstractNumId w:val="16"/>
  </w:num>
  <w:num w:numId="9" w16cid:durableId="249235410">
    <w:abstractNumId w:val="7"/>
  </w:num>
  <w:num w:numId="10" w16cid:durableId="704451731">
    <w:abstractNumId w:val="9"/>
  </w:num>
  <w:num w:numId="11" w16cid:durableId="152258854">
    <w:abstractNumId w:val="10"/>
  </w:num>
  <w:num w:numId="12" w16cid:durableId="38436215">
    <w:abstractNumId w:val="2"/>
  </w:num>
  <w:num w:numId="13" w16cid:durableId="530073864">
    <w:abstractNumId w:val="5"/>
  </w:num>
  <w:num w:numId="14" w16cid:durableId="243953728">
    <w:abstractNumId w:val="14"/>
  </w:num>
  <w:num w:numId="15" w16cid:durableId="700865749">
    <w:abstractNumId w:val="26"/>
  </w:num>
  <w:num w:numId="16" w16cid:durableId="579098114">
    <w:abstractNumId w:val="8"/>
  </w:num>
  <w:num w:numId="17" w16cid:durableId="1670207783">
    <w:abstractNumId w:val="3"/>
  </w:num>
  <w:num w:numId="18" w16cid:durableId="1786728231">
    <w:abstractNumId w:val="18"/>
  </w:num>
  <w:num w:numId="19" w16cid:durableId="1117986240">
    <w:abstractNumId w:val="31"/>
  </w:num>
  <w:num w:numId="20" w16cid:durableId="358169262">
    <w:abstractNumId w:val="20"/>
  </w:num>
  <w:num w:numId="21" w16cid:durableId="1418558710">
    <w:abstractNumId w:val="29"/>
  </w:num>
  <w:num w:numId="22" w16cid:durableId="1321080914">
    <w:abstractNumId w:val="24"/>
  </w:num>
  <w:num w:numId="23" w16cid:durableId="898828177">
    <w:abstractNumId w:val="4"/>
  </w:num>
  <w:num w:numId="24" w16cid:durableId="1694064620">
    <w:abstractNumId w:val="25"/>
  </w:num>
  <w:num w:numId="25" w16cid:durableId="490799173">
    <w:abstractNumId w:val="12"/>
  </w:num>
  <w:num w:numId="26" w16cid:durableId="110127028">
    <w:abstractNumId w:val="1"/>
  </w:num>
  <w:num w:numId="27" w16cid:durableId="1060901491">
    <w:abstractNumId w:val="21"/>
  </w:num>
  <w:num w:numId="28" w16cid:durableId="90011656">
    <w:abstractNumId w:val="27"/>
  </w:num>
  <w:num w:numId="29" w16cid:durableId="599218775">
    <w:abstractNumId w:val="19"/>
  </w:num>
  <w:num w:numId="30" w16cid:durableId="352800797">
    <w:abstractNumId w:val="15"/>
  </w:num>
  <w:num w:numId="31" w16cid:durableId="499271079">
    <w:abstractNumId w:val="23"/>
  </w:num>
  <w:num w:numId="32" w16cid:durableId="142279854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63046"/>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D7FDC"/>
    <w:rsid w:val="000E2812"/>
    <w:rsid w:val="000E40C9"/>
    <w:rsid w:val="000E6826"/>
    <w:rsid w:val="000F329E"/>
    <w:rsid w:val="00101034"/>
    <w:rsid w:val="001033DD"/>
    <w:rsid w:val="00115799"/>
    <w:rsid w:val="00117885"/>
    <w:rsid w:val="00123D99"/>
    <w:rsid w:val="00126F36"/>
    <w:rsid w:val="00135B26"/>
    <w:rsid w:val="0013604B"/>
    <w:rsid w:val="00143EC3"/>
    <w:rsid w:val="00144467"/>
    <w:rsid w:val="001474B7"/>
    <w:rsid w:val="00150C4D"/>
    <w:rsid w:val="00151083"/>
    <w:rsid w:val="00155B7F"/>
    <w:rsid w:val="00161969"/>
    <w:rsid w:val="00165342"/>
    <w:rsid w:val="0016552F"/>
    <w:rsid w:val="001700AA"/>
    <w:rsid w:val="001709A1"/>
    <w:rsid w:val="00171489"/>
    <w:rsid w:val="001778CE"/>
    <w:rsid w:val="001831E8"/>
    <w:rsid w:val="001852FD"/>
    <w:rsid w:val="00185E7F"/>
    <w:rsid w:val="00186562"/>
    <w:rsid w:val="001A295A"/>
    <w:rsid w:val="001B1371"/>
    <w:rsid w:val="001C3138"/>
    <w:rsid w:val="001D0555"/>
    <w:rsid w:val="001D1356"/>
    <w:rsid w:val="001D4357"/>
    <w:rsid w:val="001E6D06"/>
    <w:rsid w:val="001F0013"/>
    <w:rsid w:val="001F1C9D"/>
    <w:rsid w:val="001F26AD"/>
    <w:rsid w:val="001F2A29"/>
    <w:rsid w:val="001F395F"/>
    <w:rsid w:val="001F4537"/>
    <w:rsid w:val="001F45B5"/>
    <w:rsid w:val="00206636"/>
    <w:rsid w:val="002076CA"/>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0AB"/>
    <w:rsid w:val="00282C40"/>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402DF9"/>
    <w:rsid w:val="004046B4"/>
    <w:rsid w:val="0040725B"/>
    <w:rsid w:val="004151F4"/>
    <w:rsid w:val="00417EC4"/>
    <w:rsid w:val="00420F01"/>
    <w:rsid w:val="00422C98"/>
    <w:rsid w:val="0042409C"/>
    <w:rsid w:val="00430DF0"/>
    <w:rsid w:val="004352B0"/>
    <w:rsid w:val="004361CD"/>
    <w:rsid w:val="00440215"/>
    <w:rsid w:val="0044525A"/>
    <w:rsid w:val="0046018E"/>
    <w:rsid w:val="00461FE0"/>
    <w:rsid w:val="00464B63"/>
    <w:rsid w:val="00467BEE"/>
    <w:rsid w:val="00471319"/>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E5601"/>
    <w:rsid w:val="004F0853"/>
    <w:rsid w:val="004F3EFA"/>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52AA"/>
    <w:rsid w:val="0056782A"/>
    <w:rsid w:val="0057120B"/>
    <w:rsid w:val="00577D06"/>
    <w:rsid w:val="00590CBA"/>
    <w:rsid w:val="0059655A"/>
    <w:rsid w:val="005A1D8A"/>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159BC"/>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86B21"/>
    <w:rsid w:val="00690E85"/>
    <w:rsid w:val="00695EA1"/>
    <w:rsid w:val="006962A5"/>
    <w:rsid w:val="00697788"/>
    <w:rsid w:val="00697A89"/>
    <w:rsid w:val="006A1094"/>
    <w:rsid w:val="006A3FCB"/>
    <w:rsid w:val="006B4A47"/>
    <w:rsid w:val="006B5496"/>
    <w:rsid w:val="006B724F"/>
    <w:rsid w:val="006C6B59"/>
    <w:rsid w:val="006C77D8"/>
    <w:rsid w:val="006D3321"/>
    <w:rsid w:val="006D4391"/>
    <w:rsid w:val="006D54DF"/>
    <w:rsid w:val="006D63C3"/>
    <w:rsid w:val="006E1A81"/>
    <w:rsid w:val="006E58C7"/>
    <w:rsid w:val="006F0CF5"/>
    <w:rsid w:val="0070474B"/>
    <w:rsid w:val="00706711"/>
    <w:rsid w:val="00706CC3"/>
    <w:rsid w:val="00707CDC"/>
    <w:rsid w:val="00712FBF"/>
    <w:rsid w:val="00713962"/>
    <w:rsid w:val="00723553"/>
    <w:rsid w:val="00746FCB"/>
    <w:rsid w:val="0075284B"/>
    <w:rsid w:val="007549E1"/>
    <w:rsid w:val="00760DE4"/>
    <w:rsid w:val="00762D26"/>
    <w:rsid w:val="00763636"/>
    <w:rsid w:val="00770461"/>
    <w:rsid w:val="00775F50"/>
    <w:rsid w:val="00776140"/>
    <w:rsid w:val="00780A67"/>
    <w:rsid w:val="00790B4D"/>
    <w:rsid w:val="00790CF5"/>
    <w:rsid w:val="0079496C"/>
    <w:rsid w:val="007A0D0F"/>
    <w:rsid w:val="007A26F6"/>
    <w:rsid w:val="007A7C50"/>
    <w:rsid w:val="007B0255"/>
    <w:rsid w:val="007B28B4"/>
    <w:rsid w:val="007B604E"/>
    <w:rsid w:val="007C4373"/>
    <w:rsid w:val="007C7C2D"/>
    <w:rsid w:val="007D01AA"/>
    <w:rsid w:val="007D3364"/>
    <w:rsid w:val="007D70E6"/>
    <w:rsid w:val="007D7EC4"/>
    <w:rsid w:val="007F0ED8"/>
    <w:rsid w:val="00813401"/>
    <w:rsid w:val="00825699"/>
    <w:rsid w:val="00827A85"/>
    <w:rsid w:val="00846CD8"/>
    <w:rsid w:val="00852B23"/>
    <w:rsid w:val="00856B86"/>
    <w:rsid w:val="00861839"/>
    <w:rsid w:val="0086338B"/>
    <w:rsid w:val="0086513D"/>
    <w:rsid w:val="00865B63"/>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2F92"/>
    <w:rsid w:val="008E42E0"/>
    <w:rsid w:val="008F4830"/>
    <w:rsid w:val="008F6F07"/>
    <w:rsid w:val="009018EC"/>
    <w:rsid w:val="00914992"/>
    <w:rsid w:val="00932772"/>
    <w:rsid w:val="0093298E"/>
    <w:rsid w:val="00935FB3"/>
    <w:rsid w:val="00937C8F"/>
    <w:rsid w:val="00940BDC"/>
    <w:rsid w:val="00944A7E"/>
    <w:rsid w:val="00950421"/>
    <w:rsid w:val="00963294"/>
    <w:rsid w:val="00966AC8"/>
    <w:rsid w:val="00966BBF"/>
    <w:rsid w:val="009678C9"/>
    <w:rsid w:val="009755DD"/>
    <w:rsid w:val="00976BCD"/>
    <w:rsid w:val="0098004C"/>
    <w:rsid w:val="009868DE"/>
    <w:rsid w:val="00990A03"/>
    <w:rsid w:val="00992DC0"/>
    <w:rsid w:val="0099320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2269"/>
    <w:rsid w:val="00A1639D"/>
    <w:rsid w:val="00A20EA7"/>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2CB9"/>
    <w:rsid w:val="00AB7D3A"/>
    <w:rsid w:val="00AC72EE"/>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1CFE"/>
    <w:rsid w:val="00B65175"/>
    <w:rsid w:val="00B74A01"/>
    <w:rsid w:val="00B75753"/>
    <w:rsid w:val="00B75CB3"/>
    <w:rsid w:val="00B767C8"/>
    <w:rsid w:val="00B76A2A"/>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2DDC"/>
    <w:rsid w:val="00BD557C"/>
    <w:rsid w:val="00BE6377"/>
    <w:rsid w:val="00BF4026"/>
    <w:rsid w:val="00BF5835"/>
    <w:rsid w:val="00C00B29"/>
    <w:rsid w:val="00C01BD2"/>
    <w:rsid w:val="00C028EA"/>
    <w:rsid w:val="00C1053C"/>
    <w:rsid w:val="00C20872"/>
    <w:rsid w:val="00C21B0D"/>
    <w:rsid w:val="00C27A6F"/>
    <w:rsid w:val="00C331B7"/>
    <w:rsid w:val="00C42000"/>
    <w:rsid w:val="00C51501"/>
    <w:rsid w:val="00C56E76"/>
    <w:rsid w:val="00C6140A"/>
    <w:rsid w:val="00C65428"/>
    <w:rsid w:val="00C65B15"/>
    <w:rsid w:val="00C9037A"/>
    <w:rsid w:val="00C92E24"/>
    <w:rsid w:val="00C92E87"/>
    <w:rsid w:val="00C965F0"/>
    <w:rsid w:val="00C9763A"/>
    <w:rsid w:val="00CA0432"/>
    <w:rsid w:val="00CA1DC0"/>
    <w:rsid w:val="00CB04F4"/>
    <w:rsid w:val="00CB1736"/>
    <w:rsid w:val="00CC3756"/>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75EE9"/>
    <w:rsid w:val="00D76A3C"/>
    <w:rsid w:val="00D80162"/>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7B00"/>
    <w:rsid w:val="00E207A1"/>
    <w:rsid w:val="00E31ABC"/>
    <w:rsid w:val="00E340BD"/>
    <w:rsid w:val="00E475A7"/>
    <w:rsid w:val="00E57C50"/>
    <w:rsid w:val="00E647A9"/>
    <w:rsid w:val="00E64E7C"/>
    <w:rsid w:val="00E7593D"/>
    <w:rsid w:val="00E769AD"/>
    <w:rsid w:val="00E90063"/>
    <w:rsid w:val="00E9578A"/>
    <w:rsid w:val="00E97399"/>
    <w:rsid w:val="00EC203F"/>
    <w:rsid w:val="00EC4BCF"/>
    <w:rsid w:val="00EC5ED9"/>
    <w:rsid w:val="00ED0E47"/>
    <w:rsid w:val="00ED1D05"/>
    <w:rsid w:val="00ED4900"/>
    <w:rsid w:val="00ED611A"/>
    <w:rsid w:val="00EE2850"/>
    <w:rsid w:val="00EE5C9E"/>
    <w:rsid w:val="00EE7395"/>
    <w:rsid w:val="00EF729E"/>
    <w:rsid w:val="00F004F9"/>
    <w:rsid w:val="00F043D8"/>
    <w:rsid w:val="00F14B1A"/>
    <w:rsid w:val="00F27B84"/>
    <w:rsid w:val="00F30147"/>
    <w:rsid w:val="00F37679"/>
    <w:rsid w:val="00F477BD"/>
    <w:rsid w:val="00F50506"/>
    <w:rsid w:val="00F50AC6"/>
    <w:rsid w:val="00F57297"/>
    <w:rsid w:val="00F72B03"/>
    <w:rsid w:val="00F7686D"/>
    <w:rsid w:val="00F83E4A"/>
    <w:rsid w:val="00F93CCC"/>
    <w:rsid w:val="00FA30DF"/>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B2EA0"/>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6B724F"/>
    <w:rPr>
      <w:rFonts w:cs="Times New Roman"/>
      <w:color w:val="605E5C"/>
      <w:shd w:val="clear" w:color="auto" w:fill="E1DFDD"/>
    </w:rPr>
  </w:style>
  <w:style w:type="character" w:customStyle="1" w:styleId="markedcontent">
    <w:name w:val="markedcontent"/>
    <w:basedOn w:val="DefaultParagraphFont"/>
    <w:rsid w:val="00C105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97675">
      <w:marLeft w:val="0"/>
      <w:marRight w:val="0"/>
      <w:marTop w:val="0"/>
      <w:marBottom w:val="0"/>
      <w:divBdr>
        <w:top w:val="none" w:sz="0" w:space="0" w:color="auto"/>
        <w:left w:val="none" w:sz="0" w:space="0" w:color="auto"/>
        <w:bottom w:val="none" w:sz="0" w:space="0" w:color="auto"/>
        <w:right w:val="none" w:sz="0" w:space="0" w:color="auto"/>
      </w:divBdr>
    </w:div>
    <w:div w:id="1608997677">
      <w:marLeft w:val="0"/>
      <w:marRight w:val="0"/>
      <w:marTop w:val="0"/>
      <w:marBottom w:val="0"/>
      <w:divBdr>
        <w:top w:val="none" w:sz="0" w:space="0" w:color="auto"/>
        <w:left w:val="none" w:sz="0" w:space="0" w:color="auto"/>
        <w:bottom w:val="none" w:sz="0" w:space="0" w:color="auto"/>
        <w:right w:val="none" w:sz="0" w:space="0" w:color="auto"/>
      </w:divBdr>
      <w:divsChild>
        <w:div w:id="1608997676">
          <w:marLeft w:val="0"/>
          <w:marRight w:val="0"/>
          <w:marTop w:val="0"/>
          <w:marBottom w:val="0"/>
          <w:divBdr>
            <w:top w:val="none" w:sz="0" w:space="0" w:color="auto"/>
            <w:left w:val="none" w:sz="0" w:space="0" w:color="auto"/>
            <w:bottom w:val="none" w:sz="0" w:space="0" w:color="auto"/>
            <w:right w:val="none" w:sz="0" w:space="0" w:color="auto"/>
          </w:divBdr>
        </w:div>
        <w:div w:id="160899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C657-D2EE-40F4-87D7-E79B0136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3436</Words>
  <Characters>1960</Characters>
  <Application>Microsoft Office Word</Application>
  <DocSecurity>0</DocSecurity>
  <Lines>16</Lines>
  <Paragraphs>10</Paragraphs>
  <ScaleCrop>false</ScaleCrop>
  <Company>Cedefop</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7</cp:revision>
  <cp:lastPrinted>2003-10-16T14:04:00Z</cp:lastPrinted>
  <dcterms:created xsi:type="dcterms:W3CDTF">2023-12-15T09:16:00Z</dcterms:created>
  <dcterms:modified xsi:type="dcterms:W3CDTF">2025-01-24T12:46:00Z</dcterms:modified>
</cp:coreProperties>
</file>