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5D9DBC01" w14:textId="77777777" w:rsidTr="00261DEE">
        <w:trPr>
          <w:cantSplit/>
          <w:trHeight w:val="851"/>
        </w:trPr>
        <w:tc>
          <w:tcPr>
            <w:tcW w:w="2203" w:type="dxa"/>
          </w:tcPr>
          <w:p w14:paraId="23057E8B" w14:textId="77777777" w:rsidR="008978DE" w:rsidRPr="00493EB3" w:rsidRDefault="00E93550">
            <w:pPr>
              <w:jc w:val="center"/>
              <w:rPr>
                <w:rFonts w:ascii="Arial" w:hAnsi="Arial"/>
              </w:rPr>
            </w:pPr>
            <w:r>
              <w:rPr>
                <w:b/>
                <w:noProof/>
                <w:sz w:val="32"/>
                <w:szCs w:val="32"/>
                <w:lang w:val="lv-LV" w:eastAsia="lv-LV"/>
              </w:rPr>
              <w:drawing>
                <wp:inline distT="0" distB="0" distL="0" distR="0" wp14:anchorId="0FB11864" wp14:editId="18017F7C">
                  <wp:extent cx="1371600" cy="775970"/>
                  <wp:effectExtent l="0" t="0" r="0" b="0"/>
                  <wp:docPr id="1" name="Picture 2" descr="Description: 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5970"/>
                          </a:xfrm>
                          <a:prstGeom prst="rect">
                            <a:avLst/>
                          </a:prstGeom>
                          <a:noFill/>
                          <a:ln>
                            <a:noFill/>
                          </a:ln>
                        </pic:spPr>
                      </pic:pic>
                    </a:graphicData>
                  </a:graphic>
                </wp:inline>
              </w:drawing>
            </w:r>
          </w:p>
        </w:tc>
        <w:tc>
          <w:tcPr>
            <w:tcW w:w="6662" w:type="dxa"/>
          </w:tcPr>
          <w:p w14:paraId="24D471DD" w14:textId="768EF0B5" w:rsidR="008978DE" w:rsidRPr="00493EB3" w:rsidRDefault="006655CB">
            <w:pPr>
              <w:spacing w:before="120"/>
              <w:jc w:val="center"/>
              <w:rPr>
                <w:rFonts w:ascii="Arial" w:hAnsi="Arial"/>
                <w:sz w:val="36"/>
              </w:rPr>
            </w:pPr>
            <w:r w:rsidRPr="006655CB">
              <w:rPr>
                <w:rFonts w:ascii="Arial" w:hAnsi="Arial"/>
                <w:sz w:val="36"/>
              </w:rPr>
              <w:t>Certificate supplement</w:t>
            </w:r>
            <w:r w:rsidR="00261DEE">
              <w:rPr>
                <w:rFonts w:ascii="Arial" w:hAnsi="Arial"/>
                <w:sz w:val="36"/>
                <w:vertAlign w:val="superscript"/>
              </w:rPr>
              <w:t>(*)</w:t>
            </w:r>
          </w:p>
        </w:tc>
        <w:tc>
          <w:tcPr>
            <w:tcW w:w="1485" w:type="dxa"/>
          </w:tcPr>
          <w:p w14:paraId="0520FD30" w14:textId="77777777" w:rsidR="008978DE" w:rsidRPr="00493EB3" w:rsidRDefault="008978DE">
            <w:pPr>
              <w:jc w:val="center"/>
              <w:rPr>
                <w:rFonts w:ascii="Arial" w:hAnsi="Arial"/>
                <w:sz w:val="16"/>
              </w:rPr>
            </w:pPr>
            <w:r>
              <w:rPr>
                <w:rFonts w:ascii="Arial" w:hAnsi="Arial"/>
                <w:sz w:val="16"/>
              </w:rPr>
              <w:t xml:space="preserve"> </w:t>
            </w:r>
            <w:r w:rsidR="00E93550">
              <w:rPr>
                <w:noProof/>
                <w:lang w:val="lv-LV" w:eastAsia="lv-LV"/>
              </w:rPr>
              <w:drawing>
                <wp:inline distT="0" distB="0" distL="0" distR="0" wp14:anchorId="0C8472A5" wp14:editId="502ED911">
                  <wp:extent cx="808355" cy="403860"/>
                  <wp:effectExtent l="0" t="0" r="0" b="0"/>
                  <wp:docPr id="2" name="Picture 1" descr="Description: 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8355" cy="403860"/>
                          </a:xfrm>
                          <a:prstGeom prst="rect">
                            <a:avLst/>
                          </a:prstGeom>
                          <a:noFill/>
                          <a:ln>
                            <a:noFill/>
                          </a:ln>
                        </pic:spPr>
                      </pic:pic>
                    </a:graphicData>
                  </a:graphic>
                </wp:inline>
              </w:drawing>
            </w:r>
            <w:r>
              <w:rPr>
                <w:rFonts w:ascii="Arial" w:hAnsi="Arial"/>
                <w:sz w:val="16"/>
              </w:rPr>
              <w:t>Latvia</w:t>
            </w:r>
          </w:p>
        </w:tc>
      </w:tr>
    </w:tbl>
    <w:p w14:paraId="07425A98" w14:textId="77777777" w:rsidR="007B0255" w:rsidRPr="00493EB3" w:rsidRDefault="007B0255" w:rsidP="009E1482">
      <w:pPr>
        <w:rPr>
          <w:rFonts w:ascii="Arial" w:hAnsi="Arial"/>
          <w:color w:val="000000"/>
          <w:sz w:val="22"/>
        </w:rPr>
      </w:pPr>
    </w:p>
    <w:p w14:paraId="179A1FBC" w14:textId="5F95B394" w:rsidR="007B0255" w:rsidRPr="00493EB3" w:rsidRDefault="006655CB" w:rsidP="000E2812">
      <w:r w:rsidRPr="006655CB">
        <w:rPr>
          <w:rFonts w:ascii="Arial" w:hAnsi="Arial"/>
          <w:sz w:val="22"/>
        </w:rPr>
        <w:t xml:space="preserve">Series of the Certificate </w:t>
      </w:r>
      <w:r w:rsidR="007B0255">
        <w:rPr>
          <w:color w:val="1F3864"/>
          <w:sz w:val="22"/>
        </w:rPr>
        <w:t>____________</w:t>
      </w:r>
      <w:r w:rsidR="007B0255">
        <w:rPr>
          <w:rFonts w:ascii="Arial" w:hAnsi="Arial"/>
          <w:sz w:val="22"/>
        </w:rPr>
        <w:t xml:space="preserve"> No</w:t>
      </w:r>
      <w:r>
        <w:rPr>
          <w:rFonts w:ascii="Arial" w:hAnsi="Arial"/>
          <w:sz w:val="22"/>
        </w:rPr>
        <w:t xml:space="preserve"> </w:t>
      </w:r>
      <w:r w:rsidR="007B0255">
        <w:rPr>
          <w:color w:val="1F3864"/>
          <w:sz w:val="22"/>
        </w:rPr>
        <w:t>_____________</w:t>
      </w:r>
    </w:p>
    <w:p w14:paraId="0EC030B6" w14:textId="77777777" w:rsidR="007B0255" w:rsidRPr="00493EB3" w:rsidRDefault="007B0255" w:rsidP="007B0255">
      <w:pPr>
        <w:jc w:val="center"/>
        <w:rPr>
          <w:rFonts w:ascii="Arial" w:hAnsi="Arial"/>
          <w:sz w:val="24"/>
          <w:szCs w:val="24"/>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333EF800" w14:textId="77777777" w:rsidTr="00872D7E">
        <w:tc>
          <w:tcPr>
            <w:tcW w:w="10207" w:type="dxa"/>
            <w:tcBorders>
              <w:top w:val="double" w:sz="4" w:space="0" w:color="auto"/>
            </w:tcBorders>
            <w:shd w:val="clear" w:color="auto" w:fill="D9D9D9"/>
          </w:tcPr>
          <w:p w14:paraId="7E197F8B" w14:textId="47C74279" w:rsidR="008978DE" w:rsidRPr="00493EB3" w:rsidRDefault="008978DE" w:rsidP="00A002BE">
            <w:pPr>
              <w:spacing w:before="120" w:after="120"/>
              <w:jc w:val="center"/>
              <w:rPr>
                <w:rFonts w:ascii="Arial" w:hAnsi="Arial"/>
                <w:b/>
              </w:rPr>
            </w:pPr>
            <w:r>
              <w:rPr>
                <w:rFonts w:ascii="Arial" w:hAnsi="Arial"/>
                <w:b/>
              </w:rPr>
              <w:t xml:space="preserve">1. Title of the </w:t>
            </w:r>
            <w:r w:rsidR="006655CB" w:rsidRPr="006655CB">
              <w:rPr>
                <w:rFonts w:ascii="Arial" w:hAnsi="Arial"/>
                <w:b/>
              </w:rPr>
              <w:t>Certificate</w:t>
            </w:r>
            <w:r>
              <w:rPr>
                <w:rFonts w:ascii="Arial" w:hAnsi="Arial"/>
                <w:b/>
                <w:vertAlign w:val="superscript"/>
              </w:rPr>
              <w:t>(1)</w:t>
            </w:r>
          </w:p>
        </w:tc>
      </w:tr>
      <w:tr w:rsidR="008978DE" w:rsidRPr="008731AD" w14:paraId="3553C206" w14:textId="77777777" w:rsidTr="005046F9">
        <w:trPr>
          <w:cantSplit/>
          <w:trHeight w:val="946"/>
        </w:trPr>
        <w:tc>
          <w:tcPr>
            <w:tcW w:w="10207" w:type="dxa"/>
          </w:tcPr>
          <w:p w14:paraId="11BCDF43" w14:textId="77777777" w:rsidR="00BA275F" w:rsidRPr="00493EB3" w:rsidRDefault="005A6DCA" w:rsidP="00A002BE">
            <w:pPr>
              <w:spacing w:before="120"/>
              <w:rPr>
                <w:sz w:val="24"/>
                <w:szCs w:val="24"/>
              </w:rPr>
            </w:pPr>
            <w:r>
              <w:rPr>
                <w:rFonts w:ascii="MS Gothic" w:eastAsia="MS Gothic" w:hAnsi="MS Gothic" w:hint="eastAsia"/>
                <w:sz w:val="24"/>
                <w:szCs w:val="24"/>
              </w:rPr>
              <w:t>☐</w:t>
            </w:r>
            <w:r w:rsidR="00472553">
              <w:rPr>
                <w:sz w:val="24"/>
              </w:rPr>
              <w:t xml:space="preserve"> Diploms par profesionālo vidējo izglītību</w:t>
            </w:r>
          </w:p>
          <w:p w14:paraId="15CDB6DA" w14:textId="77777777" w:rsidR="008978DE" w:rsidRPr="00493EB3" w:rsidRDefault="0021566B" w:rsidP="00DE63F6">
            <w:pPr>
              <w:rPr>
                <w:sz w:val="24"/>
                <w:szCs w:val="24"/>
              </w:rPr>
            </w:pPr>
            <w:r>
              <w:rPr>
                <w:rFonts w:ascii="MS Gothic" w:eastAsia="MS Gothic" w:hAnsi="MS Gothic" w:hint="eastAsia"/>
                <w:sz w:val="24"/>
                <w:szCs w:val="24"/>
              </w:rPr>
              <w:t>☐</w:t>
            </w:r>
            <w:r w:rsidR="00472553">
              <w:rPr>
                <w:sz w:val="24"/>
              </w:rPr>
              <w:t xml:space="preserve"> Profesionālās kvalifikācijas apliecība</w:t>
            </w:r>
          </w:p>
          <w:p w14:paraId="0FEC94CD" w14:textId="77777777" w:rsidR="000751C3" w:rsidRPr="000621A5" w:rsidRDefault="0079496C" w:rsidP="00C50A90">
            <w:pPr>
              <w:spacing w:before="120"/>
              <w:jc w:val="center"/>
              <w:rPr>
                <w:b/>
                <w:sz w:val="28"/>
                <w:szCs w:val="28"/>
              </w:rPr>
            </w:pPr>
            <w:r>
              <w:rPr>
                <w:sz w:val="24"/>
              </w:rPr>
              <w:t xml:space="preserve">Profesionālā kvalifikācija: </w:t>
            </w:r>
            <w:r>
              <w:rPr>
                <w:b/>
                <w:sz w:val="28"/>
              </w:rPr>
              <w:t>Restaurācijas tehniķis</w:t>
            </w:r>
          </w:p>
          <w:p w14:paraId="02153A84" w14:textId="77777777" w:rsidR="00590790" w:rsidRPr="000621A5" w:rsidRDefault="006210AA" w:rsidP="00C50A90">
            <w:pPr>
              <w:spacing w:before="120"/>
              <w:rPr>
                <w:i/>
                <w:sz w:val="24"/>
                <w:szCs w:val="24"/>
              </w:rPr>
            </w:pPr>
            <w:r>
              <w:rPr>
                <w:i/>
                <w:sz w:val="24"/>
              </w:rPr>
              <w:t>Specializācijas:</w:t>
            </w:r>
          </w:p>
          <w:p w14:paraId="03729CB8" w14:textId="77777777" w:rsidR="006210AA" w:rsidRPr="00C50A90" w:rsidRDefault="0021566B" w:rsidP="00C50A90">
            <w:pPr>
              <w:rPr>
                <w:i/>
                <w:sz w:val="24"/>
                <w:szCs w:val="24"/>
              </w:rPr>
            </w:pPr>
            <w:r w:rsidRPr="0021566B">
              <w:rPr>
                <w:rFonts w:ascii="MS Gothic" w:eastAsia="MS Gothic" w:hAnsi="MS Gothic" w:hint="eastAsia"/>
                <w:b/>
                <w:sz w:val="24"/>
                <w:szCs w:val="24"/>
              </w:rPr>
              <w:t>☐</w:t>
            </w:r>
            <w:r w:rsidR="00472553">
              <w:rPr>
                <w:sz w:val="24"/>
              </w:rPr>
              <w:t xml:space="preserve"> </w:t>
            </w:r>
            <w:r w:rsidR="00472553">
              <w:rPr>
                <w:b/>
                <w:i/>
                <w:sz w:val="24"/>
              </w:rPr>
              <w:t>Šķiedru materiālu restaurācijas tehniķis</w:t>
            </w:r>
          </w:p>
          <w:p w14:paraId="5EF2EC40" w14:textId="77777777" w:rsidR="006210AA" w:rsidRPr="00C50A90" w:rsidRDefault="0021566B" w:rsidP="00C50A90">
            <w:pPr>
              <w:rPr>
                <w:b/>
                <w:sz w:val="24"/>
                <w:szCs w:val="24"/>
              </w:rPr>
            </w:pPr>
            <w:r w:rsidRPr="00C50A90">
              <w:rPr>
                <w:rFonts w:ascii="Segoe UI Symbol" w:eastAsia="MS Gothic" w:hAnsi="Segoe UI Symbol" w:cs="Segoe UI Symbol"/>
                <w:b/>
                <w:sz w:val="24"/>
                <w:szCs w:val="24"/>
              </w:rPr>
              <w:t>☐</w:t>
            </w:r>
            <w:r w:rsidR="00472553">
              <w:rPr>
                <w:sz w:val="24"/>
              </w:rPr>
              <w:t xml:space="preserve"> </w:t>
            </w:r>
            <w:r w:rsidR="00472553">
              <w:rPr>
                <w:b/>
                <w:i/>
                <w:noProof/>
                <w:sz w:val="24"/>
              </w:rPr>
              <w:t>Silikātmateriālu restaurācijas tehniķis</w:t>
            </w:r>
          </w:p>
          <w:p w14:paraId="285E46EF" w14:textId="77777777" w:rsidR="000621A5" w:rsidRPr="00C50A90" w:rsidRDefault="00C50A90" w:rsidP="00C50A90">
            <w:pPr>
              <w:rPr>
                <w:b/>
                <w:sz w:val="24"/>
                <w:szCs w:val="24"/>
              </w:rPr>
            </w:pPr>
            <w:r w:rsidRPr="00C50A90">
              <w:rPr>
                <w:rFonts w:ascii="Segoe UI Symbol" w:eastAsia="MS Gothic" w:hAnsi="Segoe UI Symbol" w:cs="Segoe UI Symbol"/>
                <w:b/>
                <w:bCs/>
                <w:sz w:val="24"/>
                <w:szCs w:val="24"/>
              </w:rPr>
              <w:t>☐</w:t>
            </w:r>
            <w:r w:rsidR="00472553">
              <w:rPr>
                <w:b/>
                <w:sz w:val="24"/>
              </w:rPr>
              <w:t xml:space="preserve"> </w:t>
            </w:r>
            <w:r w:rsidR="00472553">
              <w:rPr>
                <w:b/>
                <w:i/>
                <w:sz w:val="24"/>
              </w:rPr>
              <w:t>Metāla izstrādājumu restaurācijas tehniķis</w:t>
            </w:r>
          </w:p>
          <w:p w14:paraId="43D3F466" w14:textId="77777777" w:rsidR="000621A5" w:rsidRPr="000621A5" w:rsidRDefault="00C50A90" w:rsidP="00C50A90">
            <w:pPr>
              <w:spacing w:after="120"/>
              <w:rPr>
                <w:b/>
                <w:color w:val="333333"/>
                <w:sz w:val="24"/>
                <w:szCs w:val="24"/>
              </w:rPr>
            </w:pPr>
            <w:r w:rsidRPr="00C50A90">
              <w:rPr>
                <w:rFonts w:ascii="Segoe UI Symbol" w:eastAsia="MS Gothic" w:hAnsi="Segoe UI Symbol" w:cs="Segoe UI Symbol"/>
                <w:b/>
                <w:sz w:val="24"/>
                <w:szCs w:val="24"/>
              </w:rPr>
              <w:t>☐</w:t>
            </w:r>
            <w:r w:rsidR="00472553">
              <w:rPr>
                <w:b/>
                <w:sz w:val="24"/>
              </w:rPr>
              <w:t xml:space="preserve"> </w:t>
            </w:r>
            <w:r w:rsidR="00472553">
              <w:rPr>
                <w:b/>
                <w:i/>
                <w:sz w:val="24"/>
              </w:rPr>
              <w:t>Koka konstrukciju restaurācijas tehniķis</w:t>
            </w:r>
          </w:p>
        </w:tc>
      </w:tr>
      <w:tr w:rsidR="008978DE" w:rsidRPr="00493EB3" w14:paraId="6C6CE4C7" w14:textId="77777777" w:rsidTr="00B023A6">
        <w:trPr>
          <w:cantSplit/>
          <w:trHeight w:val="220"/>
        </w:trPr>
        <w:tc>
          <w:tcPr>
            <w:tcW w:w="10207" w:type="dxa"/>
            <w:tcBorders>
              <w:bottom w:val="double" w:sz="4" w:space="0" w:color="auto"/>
            </w:tcBorders>
          </w:tcPr>
          <w:p w14:paraId="69473944"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2891A8E5" w14:textId="77777777" w:rsidR="00B023A6" w:rsidRPr="00493EB3" w:rsidRDefault="00B023A6">
      <w:pPr>
        <w:jc w:val="center"/>
        <w:rPr>
          <w:rFonts w:ascii="Arial" w:hAnsi="Arial"/>
          <w:sz w:val="16"/>
          <w:szCs w:val="16"/>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34AD25F6" w14:textId="77777777" w:rsidTr="00872D7E">
        <w:tc>
          <w:tcPr>
            <w:tcW w:w="10207" w:type="dxa"/>
            <w:tcBorders>
              <w:top w:val="double" w:sz="4" w:space="0" w:color="auto"/>
            </w:tcBorders>
            <w:shd w:val="clear" w:color="auto" w:fill="D9D9D9"/>
          </w:tcPr>
          <w:p w14:paraId="770923BE" w14:textId="190CAEBD" w:rsidR="008978DE" w:rsidRPr="00493EB3" w:rsidRDefault="008978DE" w:rsidP="00A002BE">
            <w:pPr>
              <w:spacing w:before="120" w:after="120"/>
              <w:jc w:val="center"/>
              <w:rPr>
                <w:rFonts w:ascii="Arial" w:hAnsi="Arial"/>
                <w:b/>
              </w:rPr>
            </w:pPr>
            <w:r>
              <w:rPr>
                <w:rFonts w:ascii="Arial" w:hAnsi="Arial"/>
                <w:b/>
              </w:rPr>
              <w:t>2. </w:t>
            </w:r>
            <w:r w:rsidR="006655CB" w:rsidRPr="006655CB">
              <w:rPr>
                <w:rFonts w:ascii="Arial" w:hAnsi="Arial"/>
                <w:b/>
              </w:rPr>
              <w:t>Translated title of the Certificate</w:t>
            </w:r>
            <w:r>
              <w:rPr>
                <w:rFonts w:ascii="Arial" w:hAnsi="Arial"/>
                <w:b/>
                <w:vertAlign w:val="superscript"/>
              </w:rPr>
              <w:t>(2)</w:t>
            </w:r>
          </w:p>
        </w:tc>
      </w:tr>
      <w:tr w:rsidR="008978DE" w:rsidRPr="00493EB3" w14:paraId="5EEB22A4" w14:textId="77777777" w:rsidTr="000A654D">
        <w:trPr>
          <w:trHeight w:val="1032"/>
        </w:trPr>
        <w:tc>
          <w:tcPr>
            <w:tcW w:w="10207" w:type="dxa"/>
          </w:tcPr>
          <w:p w14:paraId="7196249B" w14:textId="31A8FD06" w:rsidR="00BA275F" w:rsidRPr="00493EB3" w:rsidRDefault="0021566B" w:rsidP="00A002BE">
            <w:pPr>
              <w:shd w:val="clear" w:color="auto" w:fill="FFFFFF"/>
              <w:spacing w:before="120"/>
              <w:rPr>
                <w:sz w:val="24"/>
                <w:szCs w:val="24"/>
                <w:shd w:val="clear" w:color="auto" w:fill="FFFFFF"/>
              </w:rPr>
            </w:pPr>
            <w:r>
              <w:rPr>
                <w:rFonts w:ascii="MS Gothic" w:eastAsia="MS Gothic" w:hAnsi="MS Gothic" w:hint="eastAsia"/>
                <w:sz w:val="24"/>
                <w:szCs w:val="24"/>
              </w:rPr>
              <w:t>☐</w:t>
            </w:r>
            <w:r w:rsidR="00472553">
              <w:rPr>
                <w:sz w:val="24"/>
              </w:rPr>
              <w:t xml:space="preserve"> </w:t>
            </w:r>
            <w:r w:rsidR="006655CB">
              <w:rPr>
                <w:sz w:val="24"/>
              </w:rPr>
              <w:t>D</w:t>
            </w:r>
            <w:r w:rsidR="00472553">
              <w:rPr>
                <w:sz w:val="24"/>
              </w:rPr>
              <w:t>iploma of vocational secondary education</w:t>
            </w:r>
          </w:p>
          <w:p w14:paraId="28075123" w14:textId="19D08EC6" w:rsidR="00D07181" w:rsidRPr="00493EB3" w:rsidRDefault="0021566B" w:rsidP="00E90063">
            <w:pPr>
              <w:rPr>
                <w:rFonts w:ascii="Arial" w:hAnsi="Arial" w:cs="Arial"/>
                <w:shd w:val="clear" w:color="auto" w:fill="FFFFFF"/>
              </w:rPr>
            </w:pPr>
            <w:r>
              <w:rPr>
                <w:rFonts w:ascii="MS Gothic" w:eastAsia="MS Gothic" w:hAnsi="MS Gothic" w:hint="eastAsia"/>
                <w:sz w:val="24"/>
                <w:szCs w:val="24"/>
              </w:rPr>
              <w:t>☐</w:t>
            </w:r>
            <w:r w:rsidR="00472553">
              <w:rPr>
                <w:sz w:val="24"/>
              </w:rPr>
              <w:t xml:space="preserve"> </w:t>
            </w:r>
            <w:r w:rsidR="006655CB">
              <w:rPr>
                <w:sz w:val="24"/>
              </w:rPr>
              <w:t>Certificate of professional</w:t>
            </w:r>
            <w:r w:rsidR="00472553">
              <w:rPr>
                <w:sz w:val="24"/>
              </w:rPr>
              <w:t xml:space="preserve"> qualification</w:t>
            </w:r>
          </w:p>
          <w:p w14:paraId="3BC064E3" w14:textId="16652DB9" w:rsidR="00C50A90" w:rsidRPr="00493EB3" w:rsidRDefault="006655CB" w:rsidP="00796142">
            <w:pPr>
              <w:spacing w:before="120" w:after="120"/>
              <w:jc w:val="center"/>
              <w:rPr>
                <w:b/>
                <w:vertAlign w:val="subscript"/>
              </w:rPr>
            </w:pPr>
            <w:r>
              <w:rPr>
                <w:noProof/>
                <w:sz w:val="24"/>
                <w:shd w:val="clear" w:color="auto" w:fill="FFFFFF"/>
              </w:rPr>
              <w:t>Professional</w:t>
            </w:r>
            <w:r w:rsidR="00E90063">
              <w:rPr>
                <w:noProof/>
                <w:sz w:val="24"/>
                <w:shd w:val="clear" w:color="auto" w:fill="FFFFFF"/>
              </w:rPr>
              <w:t xml:space="preserve"> qualification: </w:t>
            </w:r>
            <w:r w:rsidR="00E90063">
              <w:rPr>
                <w:b/>
                <w:sz w:val="28"/>
              </w:rPr>
              <w:t>Conservation Technician</w:t>
            </w:r>
          </w:p>
        </w:tc>
      </w:tr>
      <w:tr w:rsidR="008978DE" w:rsidRPr="00493EB3" w14:paraId="07582EF9" w14:textId="77777777" w:rsidTr="00B023A6">
        <w:trPr>
          <w:trHeight w:val="213"/>
        </w:trPr>
        <w:tc>
          <w:tcPr>
            <w:tcW w:w="10207" w:type="dxa"/>
            <w:tcBorders>
              <w:bottom w:val="double" w:sz="4" w:space="0" w:color="auto"/>
            </w:tcBorders>
          </w:tcPr>
          <w:p w14:paraId="7D9CE709" w14:textId="2B02D270" w:rsidR="008978DE" w:rsidRPr="00493EB3" w:rsidRDefault="008978DE" w:rsidP="0079496C">
            <w:pPr>
              <w:spacing w:before="40"/>
              <w:jc w:val="center"/>
              <w:rPr>
                <w:rFonts w:ascii="Arial" w:hAnsi="Arial"/>
                <w:b/>
                <w:sz w:val="18"/>
              </w:rPr>
            </w:pPr>
            <w:r>
              <w:rPr>
                <w:rFonts w:ascii="Arial" w:hAnsi="Arial"/>
                <w:sz w:val="16"/>
                <w:vertAlign w:val="superscript"/>
              </w:rPr>
              <w:t>(2)</w:t>
            </w:r>
            <w:r>
              <w:rPr>
                <w:rFonts w:ascii="Arial" w:hAnsi="Arial"/>
                <w:sz w:val="18"/>
              </w:rPr>
              <w:t xml:space="preserve"> </w:t>
            </w:r>
            <w:r w:rsidR="00B44688" w:rsidRPr="00B44688">
              <w:rPr>
                <w:rFonts w:ascii="Arial" w:hAnsi="Arial"/>
                <w:sz w:val="16"/>
              </w:rPr>
              <w:t>If applicable. This translation has no legal status.</w:t>
            </w:r>
          </w:p>
        </w:tc>
      </w:tr>
    </w:tbl>
    <w:p w14:paraId="5D0EACBE" w14:textId="77777777" w:rsidR="00E03091" w:rsidRPr="00493EB3" w:rsidRDefault="00E03091" w:rsidP="00E03091">
      <w:pPr>
        <w:jc w:val="center"/>
        <w:rPr>
          <w:rFonts w:ascii="Arial" w:hAnsi="Arial"/>
          <w:sz w:val="18"/>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59922FC5" w14:textId="77777777" w:rsidTr="00493EB3">
        <w:trPr>
          <w:trHeight w:val="249"/>
        </w:trPr>
        <w:tc>
          <w:tcPr>
            <w:tcW w:w="10207" w:type="dxa"/>
            <w:tcBorders>
              <w:top w:val="double" w:sz="4" w:space="0" w:color="auto"/>
            </w:tcBorders>
            <w:shd w:val="clear" w:color="auto" w:fill="D9D9D9"/>
          </w:tcPr>
          <w:p w14:paraId="1705EE43" w14:textId="6A1EA5CA" w:rsidR="00E03091" w:rsidRPr="00493EB3" w:rsidRDefault="00E03091" w:rsidP="002E235A">
            <w:pPr>
              <w:pStyle w:val="CommentText"/>
              <w:spacing w:before="120" w:after="120"/>
              <w:jc w:val="center"/>
              <w:rPr>
                <w:rFonts w:ascii="Arial" w:hAnsi="Arial" w:cs="Arial"/>
                <w:b/>
              </w:rPr>
            </w:pPr>
            <w:r>
              <w:rPr>
                <w:rFonts w:ascii="Arial" w:hAnsi="Arial"/>
                <w:b/>
              </w:rPr>
              <w:t>3. </w:t>
            </w:r>
            <w:r w:rsidR="006655CB" w:rsidRPr="006655CB">
              <w:rPr>
                <w:rFonts w:ascii="Arial" w:hAnsi="Arial"/>
                <w:b/>
              </w:rPr>
              <w:t>Profile of competences</w:t>
            </w:r>
          </w:p>
        </w:tc>
      </w:tr>
      <w:tr w:rsidR="00E03091" w:rsidRPr="00D47D7F" w14:paraId="029DADBD" w14:textId="77777777" w:rsidTr="00D47D7F">
        <w:trPr>
          <w:trHeight w:val="170"/>
        </w:trPr>
        <w:tc>
          <w:tcPr>
            <w:tcW w:w="10207" w:type="dxa"/>
            <w:tcBorders>
              <w:bottom w:val="double" w:sz="4" w:space="0" w:color="auto"/>
            </w:tcBorders>
          </w:tcPr>
          <w:p w14:paraId="583F7194" w14:textId="77777777" w:rsidR="008E42E0" w:rsidRPr="008A7C45" w:rsidRDefault="008A7C45" w:rsidP="00C50A90">
            <w:pPr>
              <w:spacing w:before="120"/>
              <w:jc w:val="both"/>
            </w:pPr>
            <w:r>
              <w:t>Conservation technician takes measurements, draws sketches, develops cost estimates, disinfects the object, carries out compensation of object losses and mechanical and chemical treatment of the object, participating in practical restoration/conservation works.</w:t>
            </w:r>
          </w:p>
          <w:p w14:paraId="14F532E1" w14:textId="77777777" w:rsidR="00BD6591" w:rsidRPr="00C50A90" w:rsidRDefault="00BD6591" w:rsidP="00493EB3">
            <w:pPr>
              <w:jc w:val="both"/>
            </w:pPr>
          </w:p>
          <w:p w14:paraId="1DAD9BBC" w14:textId="77777777" w:rsidR="006D3321" w:rsidRPr="00D47D7F" w:rsidRDefault="00790CF5" w:rsidP="00155B7F">
            <w:pPr>
              <w:jc w:val="both"/>
              <w:rPr>
                <w:color w:val="000000"/>
                <w:sz w:val="16"/>
                <w:szCs w:val="16"/>
              </w:rPr>
            </w:pPr>
            <w:r>
              <w:rPr>
                <w:color w:val="000000"/>
              </w:rPr>
              <w:t>Has acquired competences for performance of the following professional duties and tasks:</w:t>
            </w:r>
          </w:p>
          <w:p w14:paraId="283C4567" w14:textId="77777777" w:rsidR="008A7C45" w:rsidRPr="008A7C45" w:rsidRDefault="0021566B" w:rsidP="00C50A90">
            <w:pPr>
              <w:jc w:val="both"/>
            </w:pPr>
            <w:r>
              <w:rPr>
                <w:rFonts w:ascii="MS Gothic" w:eastAsia="MS Gothic" w:hAnsi="MS Gothic" w:hint="eastAsia"/>
              </w:rPr>
              <w:t>☐</w:t>
            </w:r>
            <w:r w:rsidR="00472553">
              <w:t xml:space="preserve">  3.1. Identifying of values of cultural heritage and observing of conservation basic principles:</w:t>
            </w:r>
          </w:p>
          <w:p w14:paraId="2B3F4C8C" w14:textId="77777777" w:rsidR="008A7C45" w:rsidRPr="008A7C45" w:rsidRDefault="00C50A90" w:rsidP="001D522E">
            <w:pPr>
              <w:ind w:left="620"/>
              <w:jc w:val="both"/>
            </w:pPr>
            <w:r>
              <w:t>– to observe the cultural historical meaning of the object to be restored/conserved;</w:t>
            </w:r>
          </w:p>
          <w:p w14:paraId="36685F51" w14:textId="77777777" w:rsidR="008A7C45" w:rsidRPr="008A7C45" w:rsidRDefault="00C50A90" w:rsidP="001D522E">
            <w:pPr>
              <w:ind w:left="620"/>
              <w:jc w:val="both"/>
            </w:pPr>
            <w:r>
              <w:t>– to observe the local peculiarities of the object to be restored/conserved in cultural historical context;</w:t>
            </w:r>
          </w:p>
          <w:p w14:paraId="5D1D72B4" w14:textId="77777777" w:rsidR="008A7C45" w:rsidRPr="008A7C45" w:rsidRDefault="00C50A90" w:rsidP="001D522E">
            <w:pPr>
              <w:ind w:left="620"/>
            </w:pPr>
            <w:r>
              <w:t>– to preserve the cultural historical and documentary values of the object.</w:t>
            </w:r>
          </w:p>
          <w:p w14:paraId="4DC639C8" w14:textId="77777777" w:rsidR="008A7C45" w:rsidRPr="0021566B" w:rsidRDefault="008A7C45" w:rsidP="008A7C45"/>
          <w:p w14:paraId="48A3980E" w14:textId="77777777" w:rsidR="008A7C45" w:rsidRPr="008A7C45" w:rsidRDefault="0021566B" w:rsidP="008A7C45">
            <w:pPr>
              <w:jc w:val="both"/>
            </w:pPr>
            <w:r>
              <w:rPr>
                <w:rFonts w:ascii="MS Gothic" w:eastAsia="MS Gothic" w:hAnsi="MS Gothic" w:hint="eastAsia"/>
              </w:rPr>
              <w:t>☐</w:t>
            </w:r>
            <w:r w:rsidR="00472553">
              <w:t xml:space="preserve">  3.2. Survey of the object to be restored:</w:t>
            </w:r>
          </w:p>
          <w:p w14:paraId="470D283A" w14:textId="77777777" w:rsidR="008A7C45" w:rsidRPr="008A7C45" w:rsidRDefault="008A7C45" w:rsidP="001D522E">
            <w:pPr>
              <w:ind w:left="620"/>
              <w:jc w:val="both"/>
            </w:pPr>
            <w:r w:rsidRPr="008A7C45">
              <w:sym w:font="Symbol" w:char="F02D"/>
            </w:r>
            <w:r>
              <w:t> to identify the historical research of the object to be restored/conserved and the surrounding situation;</w:t>
            </w:r>
          </w:p>
          <w:p w14:paraId="5ECD1C6C" w14:textId="77777777" w:rsidR="008A7C45" w:rsidRPr="008A7C45" w:rsidRDefault="008A7C45" w:rsidP="001D522E">
            <w:pPr>
              <w:ind w:left="620"/>
              <w:jc w:val="both"/>
              <w:rPr>
                <w:noProof/>
              </w:rPr>
            </w:pPr>
            <w:r w:rsidRPr="008A7C45">
              <w:sym w:font="Symbol" w:char="F02D"/>
            </w:r>
            <w:r>
              <w:t> to carry out photo recording of the object to be restored/conserved;</w:t>
            </w:r>
          </w:p>
          <w:p w14:paraId="7DC855E3" w14:textId="77777777" w:rsidR="008A7C45" w:rsidRPr="008A7C45" w:rsidRDefault="008A7C45" w:rsidP="001D522E">
            <w:pPr>
              <w:ind w:left="620"/>
              <w:jc w:val="both"/>
            </w:pPr>
            <w:r w:rsidRPr="008A7C45">
              <w:sym w:font="Symbol" w:char="F02D"/>
            </w:r>
            <w:r>
              <w:t> to take measurements of the objects to be restored/conserved;</w:t>
            </w:r>
          </w:p>
          <w:p w14:paraId="0993F2EF" w14:textId="77777777" w:rsidR="006E58C7" w:rsidRPr="008A7C45" w:rsidRDefault="008A7C45" w:rsidP="001D522E">
            <w:pPr>
              <w:ind w:left="620"/>
            </w:pPr>
            <w:r w:rsidRPr="008A7C45">
              <w:sym w:font="Symbol" w:char="F02D"/>
            </w:r>
            <w:r>
              <w:t> to participate in mapping of the detected damage to the object to be restored/conserved.</w:t>
            </w:r>
          </w:p>
          <w:p w14:paraId="0BDB6BE8" w14:textId="77777777" w:rsidR="006D3321" w:rsidRPr="001D522E" w:rsidRDefault="006D3321" w:rsidP="001D522E"/>
          <w:p w14:paraId="7BC755C8" w14:textId="77777777" w:rsidR="008A7C45" w:rsidRPr="008A7C45" w:rsidRDefault="0021566B" w:rsidP="008A7C45">
            <w:pPr>
              <w:jc w:val="both"/>
            </w:pPr>
            <w:r>
              <w:rPr>
                <w:rFonts w:ascii="MS Gothic" w:eastAsia="MS Gothic" w:hAnsi="MS Gothic" w:hint="eastAsia"/>
              </w:rPr>
              <w:t>☐</w:t>
            </w:r>
            <w:r w:rsidR="00472553">
              <w:t xml:space="preserve">  3.3. Organisation of the restoration work place:</w:t>
            </w:r>
          </w:p>
          <w:p w14:paraId="2932C3D5" w14:textId="77777777" w:rsidR="008A7C45" w:rsidRPr="008A7C45" w:rsidRDefault="008A7C45" w:rsidP="005E6DE7">
            <w:pPr>
              <w:ind w:left="620"/>
              <w:jc w:val="both"/>
            </w:pPr>
            <w:r w:rsidRPr="008A7C45">
              <w:sym w:font="Symbol" w:char="F02D"/>
            </w:r>
            <w:r>
              <w:t> to become acquainted with the restoration/conservation work task;</w:t>
            </w:r>
          </w:p>
          <w:p w14:paraId="1B8F84B1" w14:textId="77777777" w:rsidR="008A7C45" w:rsidRPr="008A7C45" w:rsidRDefault="008A7C45" w:rsidP="005E6DE7">
            <w:pPr>
              <w:ind w:left="620"/>
              <w:jc w:val="both"/>
            </w:pPr>
            <w:r w:rsidRPr="008A7C45">
              <w:sym w:font="Symbol" w:char="F02D"/>
            </w:r>
            <w:r>
              <w:t> to participate in the selection of the methods for implementation of the restoration/conservation work task;</w:t>
            </w:r>
          </w:p>
          <w:p w14:paraId="6BE24A9F" w14:textId="77777777" w:rsidR="008A7C45" w:rsidRPr="008A7C45" w:rsidRDefault="008A7C45" w:rsidP="005E6DE7">
            <w:pPr>
              <w:ind w:left="620"/>
              <w:jc w:val="both"/>
            </w:pPr>
            <w:r w:rsidRPr="008A7C45">
              <w:sym w:font="Symbol" w:char="F02D"/>
            </w:r>
            <w:r>
              <w:t> to set up the restoration/conservation work place;</w:t>
            </w:r>
          </w:p>
          <w:p w14:paraId="6355AB2C" w14:textId="77777777" w:rsidR="008A7C45" w:rsidRPr="008A7C45" w:rsidRDefault="008A7C45" w:rsidP="005E6DE7">
            <w:pPr>
              <w:ind w:left="620"/>
              <w:jc w:val="both"/>
            </w:pPr>
            <w:r w:rsidRPr="008A7C45">
              <w:sym w:font="Symbol" w:char="F02D"/>
            </w:r>
            <w:r>
              <w:t> to prepare appropriate materials and auxiliary materials for execution of the restoration/conservation task;</w:t>
            </w:r>
          </w:p>
          <w:p w14:paraId="6894A919" w14:textId="77777777" w:rsidR="00706711" w:rsidRPr="008A7C45" w:rsidRDefault="008A7C45" w:rsidP="005E6DE7">
            <w:pPr>
              <w:ind w:left="620"/>
              <w:jc w:val="both"/>
            </w:pPr>
            <w:r w:rsidRPr="008A7C45">
              <w:sym w:font="Symbol" w:char="F02D"/>
            </w:r>
            <w:r>
              <w:t> to maintain the tools and equipment necessary for the restoration/conservation work in working order.</w:t>
            </w:r>
          </w:p>
          <w:p w14:paraId="2A28166D" w14:textId="77777777" w:rsidR="008A7C45" w:rsidRPr="008A7C45" w:rsidRDefault="008A7C45" w:rsidP="005E6DE7">
            <w:pPr>
              <w:jc w:val="both"/>
            </w:pPr>
          </w:p>
          <w:p w14:paraId="5EF10E1D" w14:textId="77777777" w:rsidR="008A7C45" w:rsidRPr="008A7C45" w:rsidRDefault="0021566B" w:rsidP="008A7C45">
            <w:pPr>
              <w:jc w:val="both"/>
            </w:pPr>
            <w:r>
              <w:rPr>
                <w:rFonts w:ascii="MS Gothic" w:eastAsia="MS Gothic" w:hAnsi="MS Gothic" w:hint="eastAsia"/>
              </w:rPr>
              <w:t>☐</w:t>
            </w:r>
            <w:r w:rsidR="00472553">
              <w:t xml:space="preserve">  3.4. Object conservation and restoration:</w:t>
            </w:r>
          </w:p>
          <w:p w14:paraId="60B7696A" w14:textId="77777777" w:rsidR="008A7C45" w:rsidRPr="008A7C45" w:rsidRDefault="008A7C45" w:rsidP="005E6DE7">
            <w:pPr>
              <w:ind w:left="620"/>
              <w:jc w:val="both"/>
            </w:pPr>
            <w:r w:rsidRPr="008A7C45">
              <w:sym w:font="Symbol" w:char="F02D"/>
            </w:r>
            <w:r>
              <w:t> to mark details of the object to be restored/conserved according to the work task;</w:t>
            </w:r>
          </w:p>
          <w:p w14:paraId="77540383" w14:textId="77777777" w:rsidR="008A7C45" w:rsidRPr="008A7C45" w:rsidRDefault="008A7C45" w:rsidP="005E6DE7">
            <w:pPr>
              <w:ind w:left="620"/>
              <w:jc w:val="both"/>
            </w:pPr>
            <w:r w:rsidRPr="008A7C45">
              <w:sym w:font="Symbol" w:char="F02D"/>
            </w:r>
            <w:r>
              <w:t> to participate in dismantling of details of the object to be restored/conserved according to the work task;</w:t>
            </w:r>
          </w:p>
          <w:p w14:paraId="6D17AA07" w14:textId="77777777" w:rsidR="008A7C45" w:rsidRPr="008A7C45" w:rsidRDefault="008A7C45" w:rsidP="005E6DE7">
            <w:pPr>
              <w:ind w:left="620"/>
              <w:jc w:val="both"/>
            </w:pPr>
            <w:r w:rsidRPr="008A7C45">
              <w:sym w:font="Symbol" w:char="F02D"/>
            </w:r>
            <w:r>
              <w:t> to carry out gentle cleaning of the object to be restored/conserved;</w:t>
            </w:r>
          </w:p>
          <w:p w14:paraId="3FE2CF0C" w14:textId="77777777" w:rsidR="008A7C45" w:rsidRPr="008A7C45" w:rsidRDefault="008A7C45" w:rsidP="005E6DE7">
            <w:pPr>
              <w:ind w:left="620"/>
              <w:jc w:val="both"/>
            </w:pPr>
            <w:r w:rsidRPr="008A7C45">
              <w:sym w:font="Symbol" w:char="F02D"/>
            </w:r>
            <w:r>
              <w:t> to use the historical and traditional technologies for implementation of the restoration programme;</w:t>
            </w:r>
          </w:p>
          <w:p w14:paraId="7B2DC69D" w14:textId="77777777" w:rsidR="008A7C45" w:rsidRPr="008A7C45" w:rsidRDefault="008A7C45" w:rsidP="005E6DE7">
            <w:pPr>
              <w:ind w:left="620"/>
              <w:jc w:val="both"/>
            </w:pPr>
            <w:r w:rsidRPr="008A7C45">
              <w:sym w:font="Symbol" w:char="F02D"/>
            </w:r>
            <w:r>
              <w:t> to participate in the objects restoration/conservation process under supervision of qualified restoration expert;</w:t>
            </w:r>
          </w:p>
          <w:p w14:paraId="26296B46" w14:textId="77777777" w:rsidR="006D3321" w:rsidRPr="008A7C45" w:rsidRDefault="008A7C45" w:rsidP="005E6DE7">
            <w:pPr>
              <w:ind w:left="620"/>
            </w:pPr>
            <w:r w:rsidRPr="008A7C45">
              <w:sym w:font="Symbol" w:char="F02D"/>
            </w:r>
            <w:r>
              <w:t> to participate in assembly works of details of the object to be restored/conserved;</w:t>
            </w:r>
          </w:p>
          <w:p w14:paraId="1E05282F" w14:textId="77777777" w:rsidR="00BD6591" w:rsidRPr="005E6DE7" w:rsidRDefault="00BD6591" w:rsidP="00BD6591"/>
          <w:p w14:paraId="46E35F0D" w14:textId="77777777" w:rsidR="008A7C45" w:rsidRPr="008A7C45" w:rsidRDefault="0021566B" w:rsidP="008A7C45">
            <w:pPr>
              <w:jc w:val="both"/>
            </w:pPr>
            <w:r>
              <w:rPr>
                <w:rFonts w:ascii="MS Gothic" w:eastAsia="MS Gothic" w:hAnsi="MS Gothic" w:hint="eastAsia"/>
              </w:rPr>
              <w:t>☐</w:t>
            </w:r>
            <w:r w:rsidR="00472553">
              <w:t xml:space="preserve">  3.5. Documentation the conservation and restoration process:</w:t>
            </w:r>
          </w:p>
          <w:p w14:paraId="1BC2569C" w14:textId="77777777" w:rsidR="008A7C45" w:rsidRPr="008A7C45" w:rsidRDefault="008A7C45" w:rsidP="005E6DE7">
            <w:pPr>
              <w:ind w:left="620"/>
              <w:jc w:val="both"/>
            </w:pPr>
            <w:r w:rsidRPr="008A7C45">
              <w:sym w:font="Symbol" w:char="F02D"/>
            </w:r>
            <w:r>
              <w:t> to compile information on the previous restoration/conservation of the object;</w:t>
            </w:r>
          </w:p>
          <w:p w14:paraId="09814CD5" w14:textId="77777777" w:rsidR="008A7C45" w:rsidRPr="008A7C45" w:rsidRDefault="008A7C45" w:rsidP="005E6DE7">
            <w:pPr>
              <w:ind w:left="620"/>
              <w:jc w:val="both"/>
            </w:pPr>
            <w:r w:rsidRPr="008A7C45">
              <w:sym w:font="Symbol" w:char="F02D"/>
            </w:r>
            <w:r>
              <w:t> to carry out description of restoration/conservation processes in the restorer's work log;</w:t>
            </w:r>
          </w:p>
          <w:p w14:paraId="406D36A9" w14:textId="77777777" w:rsidR="008A7C45" w:rsidRPr="008A7C45" w:rsidRDefault="008A7C45" w:rsidP="005E6DE7">
            <w:pPr>
              <w:ind w:left="620"/>
              <w:jc w:val="both"/>
              <w:rPr>
                <w:noProof/>
              </w:rPr>
            </w:pPr>
            <w:r w:rsidRPr="008A7C45">
              <w:sym w:font="Symbol" w:char="F02D"/>
            </w:r>
            <w:r>
              <w:t> to carry out photo recording of each stage of restoration/conservation works;</w:t>
            </w:r>
          </w:p>
          <w:p w14:paraId="38D6BC79" w14:textId="77777777" w:rsidR="008A7C45" w:rsidRDefault="008A7C45" w:rsidP="005E6DE7">
            <w:pPr>
              <w:ind w:left="620"/>
              <w:jc w:val="both"/>
            </w:pPr>
            <w:r w:rsidRPr="008A7C45">
              <w:sym w:font="Symbol" w:char="F02D"/>
            </w:r>
            <w:r>
              <w:t> to provide a summary of the work process in the restoration certificate.</w:t>
            </w:r>
          </w:p>
          <w:p w14:paraId="210947F3" w14:textId="77777777" w:rsidR="008A7C45" w:rsidRDefault="008A7C45" w:rsidP="008A7C45">
            <w:pPr>
              <w:jc w:val="both"/>
            </w:pPr>
          </w:p>
          <w:p w14:paraId="7C19EE85" w14:textId="77777777" w:rsidR="008A7C45" w:rsidRPr="008A7C45" w:rsidRDefault="0021566B" w:rsidP="008A7C45">
            <w:pPr>
              <w:jc w:val="both"/>
            </w:pPr>
            <w:r>
              <w:rPr>
                <w:rFonts w:ascii="MS Gothic" w:eastAsia="MS Gothic" w:hAnsi="MS Gothic" w:hint="eastAsia"/>
              </w:rPr>
              <w:t>☐</w:t>
            </w:r>
            <w:r w:rsidR="00472553">
              <w:t xml:space="preserve">  3.6. Implementation of the basic principles of professional activity:</w:t>
            </w:r>
          </w:p>
          <w:p w14:paraId="09E05BD5" w14:textId="77777777" w:rsidR="008A7C45" w:rsidRPr="008A7C45" w:rsidRDefault="008A7C45" w:rsidP="005E6DE7">
            <w:pPr>
              <w:ind w:left="620"/>
              <w:jc w:val="both"/>
            </w:pPr>
            <w:r w:rsidRPr="008A7C45">
              <w:sym w:font="Symbol" w:char="F02D"/>
            </w:r>
            <w:r>
              <w:t xml:space="preserve"> to communicate in the official language;</w:t>
            </w:r>
          </w:p>
          <w:p w14:paraId="7F2FA310" w14:textId="77777777" w:rsidR="008A7C45" w:rsidRPr="008A7C45" w:rsidRDefault="008A7C45" w:rsidP="005E6DE7">
            <w:pPr>
              <w:ind w:left="620"/>
              <w:jc w:val="both"/>
            </w:pPr>
            <w:r w:rsidRPr="008A7C45">
              <w:sym w:font="Symbol" w:char="F02D"/>
            </w:r>
            <w:r>
              <w:t xml:space="preserve"> to use the professional terminology in at least one foreign language;</w:t>
            </w:r>
          </w:p>
          <w:p w14:paraId="618F8EDA" w14:textId="77777777" w:rsidR="008A7C45" w:rsidRPr="008A7C45" w:rsidRDefault="008A7C45" w:rsidP="005E6DE7">
            <w:pPr>
              <w:ind w:left="620"/>
              <w:jc w:val="both"/>
            </w:pPr>
            <w:r w:rsidRPr="008A7C45">
              <w:sym w:font="Symbol" w:char="F02D"/>
            </w:r>
            <w:r>
              <w:t xml:space="preserve"> to observe labour protection rules;</w:t>
            </w:r>
          </w:p>
          <w:p w14:paraId="5B682CB7" w14:textId="77777777" w:rsidR="008A7C45" w:rsidRPr="008A7C45" w:rsidRDefault="008A7C45" w:rsidP="005E6DE7">
            <w:pPr>
              <w:ind w:left="620"/>
              <w:jc w:val="both"/>
            </w:pPr>
            <w:r w:rsidRPr="008A7C45">
              <w:sym w:font="Symbol" w:char="F02D"/>
            </w:r>
            <w:r>
              <w:t xml:space="preserve"> to observe norms of employment legal relations;</w:t>
            </w:r>
          </w:p>
          <w:p w14:paraId="46885B6C" w14:textId="77777777" w:rsidR="008A7C45" w:rsidRPr="008A7C45" w:rsidRDefault="008A7C45" w:rsidP="005E6DE7">
            <w:pPr>
              <w:ind w:left="620"/>
              <w:jc w:val="both"/>
            </w:pPr>
            <w:r w:rsidRPr="008A7C45">
              <w:sym w:font="Symbol" w:char="F02D"/>
            </w:r>
            <w:r>
              <w:t> to use information and communication technology according to the included tasks;</w:t>
            </w:r>
          </w:p>
          <w:p w14:paraId="78280A22" w14:textId="77777777" w:rsidR="008A7C45" w:rsidRPr="008A7C45" w:rsidRDefault="008A7C45" w:rsidP="005E6DE7">
            <w:pPr>
              <w:ind w:left="620"/>
              <w:jc w:val="both"/>
            </w:pPr>
            <w:r w:rsidRPr="008A7C45">
              <w:sym w:font="Symbol" w:char="F02D"/>
            </w:r>
            <w:r>
              <w:t> to cooperate with customers and colleagues, observing the principles of general and professional ethics;</w:t>
            </w:r>
          </w:p>
          <w:p w14:paraId="3319BAA1" w14:textId="77777777" w:rsidR="008A7C45" w:rsidRPr="008A7C45" w:rsidRDefault="008A7C45" w:rsidP="005E6DE7">
            <w:pPr>
              <w:ind w:left="620"/>
              <w:jc w:val="both"/>
            </w:pPr>
            <w:r w:rsidRPr="008A7C45">
              <w:sym w:font="Symbol" w:char="F02D"/>
            </w:r>
            <w:r>
              <w:t> to apply basic principles of mathematics in the professional activity;</w:t>
            </w:r>
          </w:p>
          <w:p w14:paraId="7D198B20" w14:textId="77777777" w:rsidR="008A7C45" w:rsidRPr="008A7C45" w:rsidRDefault="008A7C45" w:rsidP="005E6DE7">
            <w:pPr>
              <w:ind w:left="620"/>
              <w:jc w:val="both"/>
            </w:pPr>
            <w:r w:rsidRPr="008A7C45">
              <w:sym w:font="Symbol" w:char="F02D"/>
            </w:r>
            <w:r>
              <w:t> to observe requirements of environmental protection while working with compositions of chemical substances;</w:t>
            </w:r>
          </w:p>
          <w:p w14:paraId="57FB4641" w14:textId="77777777" w:rsidR="008A7C45" w:rsidRPr="008A7C45" w:rsidRDefault="008A7C45" w:rsidP="005E6DE7">
            <w:pPr>
              <w:ind w:left="620"/>
              <w:jc w:val="both"/>
            </w:pPr>
            <w:r w:rsidRPr="008A7C45">
              <w:sym w:font="Symbol" w:char="F02D"/>
            </w:r>
            <w:r>
              <w:t> to use ergonomic work methods and appropriate equipment;</w:t>
            </w:r>
          </w:p>
          <w:p w14:paraId="5DC320BA" w14:textId="77777777" w:rsidR="008A7C45" w:rsidRPr="008A7C45" w:rsidRDefault="008A7C45" w:rsidP="005E6DE7">
            <w:pPr>
              <w:ind w:left="620"/>
              <w:jc w:val="both"/>
            </w:pPr>
            <w:r w:rsidRPr="008A7C45">
              <w:sym w:font="Symbol" w:char="F02D"/>
            </w:r>
            <w:r>
              <w:t> to observe preservation of cultural values while performing professional duties;</w:t>
            </w:r>
          </w:p>
          <w:p w14:paraId="21CB55BD" w14:textId="77777777" w:rsidR="008A7C45" w:rsidRPr="008A7C45" w:rsidRDefault="008A7C45" w:rsidP="005E6DE7">
            <w:pPr>
              <w:ind w:left="620"/>
              <w:jc w:val="both"/>
            </w:pPr>
            <w:r w:rsidRPr="008A7C45">
              <w:sym w:font="Symbol" w:char="F02D"/>
            </w:r>
            <w:r>
              <w:t xml:space="preserve"> to perform work tasks according to the business principles;</w:t>
            </w:r>
          </w:p>
          <w:p w14:paraId="10A50928" w14:textId="77777777" w:rsidR="008A7C45" w:rsidRPr="005E6DE7" w:rsidRDefault="008A7C45" w:rsidP="005E6DE7">
            <w:pPr>
              <w:ind w:left="620"/>
              <w:rPr>
                <w:noProof/>
              </w:rPr>
            </w:pPr>
            <w:r w:rsidRPr="008A7C45">
              <w:sym w:font="Symbol" w:char="F02D"/>
            </w:r>
            <w:r>
              <w:t xml:space="preserve"> to upgrade the professional qualification.</w:t>
            </w:r>
          </w:p>
          <w:p w14:paraId="265D00AD" w14:textId="77777777" w:rsidR="005E6DE7" w:rsidRDefault="005E6DE7" w:rsidP="00706711">
            <w:pPr>
              <w:jc w:val="both"/>
              <w:rPr>
                <w:i/>
              </w:rPr>
            </w:pPr>
          </w:p>
          <w:p w14:paraId="58EFA8B7" w14:textId="77777777" w:rsidR="00706711" w:rsidRPr="003976D8" w:rsidRDefault="00A1639D" w:rsidP="00706711">
            <w:pPr>
              <w:jc w:val="both"/>
              <w:rPr>
                <w:bCs/>
                <w:i/>
                <w:iCs/>
              </w:rPr>
            </w:pPr>
            <w:r>
              <w:rPr>
                <w:i/>
              </w:rPr>
              <w:t>Specialization</w:t>
            </w:r>
            <w:r>
              <w:t xml:space="preserve"> </w:t>
            </w:r>
            <w:r>
              <w:rPr>
                <w:i/>
              </w:rPr>
              <w:t>Conservation Technician of Fibre Materials:</w:t>
            </w:r>
          </w:p>
          <w:p w14:paraId="7D285356" w14:textId="77777777" w:rsidR="008A7C45" w:rsidRPr="008A7C45" w:rsidRDefault="0021566B" w:rsidP="000F6183">
            <w:pPr>
              <w:jc w:val="both"/>
            </w:pPr>
            <w:r>
              <w:rPr>
                <w:rFonts w:ascii="MS Gothic" w:eastAsia="MS Gothic" w:hAnsi="MS Gothic" w:hint="eastAsia"/>
              </w:rPr>
              <w:t>☐</w:t>
            </w:r>
            <w:r w:rsidR="00472553">
              <w:t xml:space="preserve">  3.7. Restoration/conservation of fibre materials:</w:t>
            </w:r>
          </w:p>
          <w:p w14:paraId="0F1208CD" w14:textId="77777777" w:rsidR="008A7C45" w:rsidRPr="005E6DE7" w:rsidRDefault="005E6DE7" w:rsidP="005E6DE7">
            <w:pPr>
              <w:ind w:left="620"/>
              <w:jc w:val="both"/>
            </w:pPr>
            <w:r>
              <w:t>– to assess the restoration/conservation work task according to the fibre material object restoration programme;</w:t>
            </w:r>
          </w:p>
          <w:p w14:paraId="41E84C02" w14:textId="77777777" w:rsidR="008A7C45" w:rsidRPr="005E6DE7" w:rsidRDefault="005E6DE7" w:rsidP="005E6DE7">
            <w:pPr>
              <w:ind w:left="620"/>
              <w:jc w:val="both"/>
            </w:pPr>
            <w:r>
              <w:t>– to prepare the work place for restoration/conservation of fibre materials;</w:t>
            </w:r>
          </w:p>
          <w:p w14:paraId="07B8B0A9" w14:textId="77777777" w:rsidR="008A7C45" w:rsidRPr="005E6DE7" w:rsidRDefault="005E6DE7" w:rsidP="005E6DE7">
            <w:pPr>
              <w:ind w:left="620"/>
              <w:jc w:val="both"/>
            </w:pPr>
            <w:r>
              <w:t>– to prepare tools and equipment for restoration/conservation of fibre materials;</w:t>
            </w:r>
          </w:p>
          <w:p w14:paraId="535E0541" w14:textId="77777777" w:rsidR="008A7C45" w:rsidRPr="005E6DE7" w:rsidRDefault="005E6DE7" w:rsidP="005E6DE7">
            <w:pPr>
              <w:ind w:left="620"/>
              <w:jc w:val="both"/>
            </w:pPr>
            <w:r>
              <w:t>– to prepare auxiliary materials for restoration/conservation of fibre materials;</w:t>
            </w:r>
          </w:p>
          <w:p w14:paraId="58FC81DA" w14:textId="77777777" w:rsidR="008A7C45" w:rsidRPr="005E6DE7" w:rsidRDefault="005E6DE7" w:rsidP="00504E78">
            <w:pPr>
              <w:ind w:left="743" w:hanging="123"/>
              <w:jc w:val="both"/>
            </w:pPr>
            <w:r>
              <w:t>– to participate in the process of restoration/conservation of fibre materials under supervision of qualified restoration specialist;</w:t>
            </w:r>
          </w:p>
          <w:p w14:paraId="6A0E6FF8" w14:textId="77777777" w:rsidR="008A7C45" w:rsidRPr="005E6DE7" w:rsidRDefault="005E6DE7" w:rsidP="005E6DE7">
            <w:pPr>
              <w:ind w:left="620"/>
              <w:jc w:val="both"/>
            </w:pPr>
            <w:r>
              <w:t>– to participate in preparation of the restored fibre material objects for storage, exhibition, transportation.</w:t>
            </w:r>
          </w:p>
          <w:p w14:paraId="46EA6CE3" w14:textId="77777777" w:rsidR="00BD6591" w:rsidRDefault="00BD6591" w:rsidP="000F6183">
            <w:pPr>
              <w:jc w:val="both"/>
            </w:pPr>
          </w:p>
          <w:p w14:paraId="2A601A9B" w14:textId="77777777" w:rsidR="003976D8" w:rsidRDefault="003976D8" w:rsidP="000F6183">
            <w:pPr>
              <w:jc w:val="both"/>
            </w:pPr>
            <w:r>
              <w:rPr>
                <w:i/>
              </w:rPr>
              <w:t>Specialization</w:t>
            </w:r>
            <w:r>
              <w:t xml:space="preserve"> </w:t>
            </w:r>
            <w:r>
              <w:rPr>
                <w:i/>
              </w:rPr>
              <w:t>Conservation Technician of Silicate Materials:</w:t>
            </w:r>
          </w:p>
          <w:p w14:paraId="43E9737E" w14:textId="77777777" w:rsidR="008A7C45" w:rsidRPr="00796142" w:rsidRDefault="0021566B" w:rsidP="000F6183">
            <w:pPr>
              <w:jc w:val="both"/>
              <w:rPr>
                <w:noProof/>
              </w:rPr>
            </w:pPr>
            <w:r>
              <w:rPr>
                <w:rFonts w:ascii="MS Gothic" w:eastAsia="MS Gothic" w:hAnsi="MS Gothic" w:hint="eastAsia"/>
              </w:rPr>
              <w:t>☐</w:t>
            </w:r>
            <w:r w:rsidR="00472553">
              <w:t xml:space="preserve">  3.8. Restoration/conservation of stone and other silicate materials:</w:t>
            </w:r>
          </w:p>
          <w:p w14:paraId="6E0071AD" w14:textId="77777777" w:rsidR="008A7C45" w:rsidRPr="00796142" w:rsidRDefault="00633CDE" w:rsidP="00633CDE">
            <w:pPr>
              <w:ind w:left="762" w:hanging="142"/>
              <w:jc w:val="both"/>
              <w:rPr>
                <w:noProof/>
              </w:rPr>
            </w:pPr>
            <w:r>
              <w:t>– to assess the restoration/conservation work task according to the restoration programme of stone and other silicate material objects;</w:t>
            </w:r>
          </w:p>
          <w:p w14:paraId="2215EFF0" w14:textId="77777777" w:rsidR="008A7C45" w:rsidRPr="00796142" w:rsidRDefault="00633CDE" w:rsidP="00633CDE">
            <w:pPr>
              <w:ind w:left="620"/>
              <w:jc w:val="both"/>
              <w:rPr>
                <w:noProof/>
              </w:rPr>
            </w:pPr>
            <w:r>
              <w:t>– to prepare the work place for restoration/conservation of stone and other silicate material products;</w:t>
            </w:r>
          </w:p>
          <w:p w14:paraId="3EA287DB" w14:textId="77777777" w:rsidR="008A7C45" w:rsidRPr="00796142" w:rsidRDefault="00633CDE" w:rsidP="00633CDE">
            <w:pPr>
              <w:ind w:left="762" w:hanging="142"/>
              <w:jc w:val="both"/>
              <w:rPr>
                <w:noProof/>
              </w:rPr>
            </w:pPr>
            <w:r>
              <w:t>– to prepare tools, equipment and auxiliary materials for restoration/conservation of stone and other silicate material products;</w:t>
            </w:r>
          </w:p>
          <w:p w14:paraId="7C42A2D7" w14:textId="77777777" w:rsidR="008A7C45" w:rsidRPr="00633CDE" w:rsidRDefault="00633CDE" w:rsidP="00633CDE">
            <w:pPr>
              <w:ind w:left="620"/>
              <w:jc w:val="both"/>
              <w:rPr>
                <w:noProof/>
              </w:rPr>
            </w:pPr>
            <w:r>
              <w:t>– to prepare a stone and other silicate material object for restoration/conservation;</w:t>
            </w:r>
          </w:p>
          <w:p w14:paraId="236DFA7C" w14:textId="77777777" w:rsidR="008A7C45" w:rsidRPr="00A84F55" w:rsidRDefault="00633CDE" w:rsidP="00633CDE">
            <w:pPr>
              <w:ind w:left="762" w:hanging="142"/>
              <w:jc w:val="both"/>
              <w:rPr>
                <w:noProof/>
              </w:rPr>
            </w:pPr>
            <w:r>
              <w:t>– to participate in the process of restoration/conservation of stone and other silicate material objects under supervision of a qualified restoration specialist;</w:t>
            </w:r>
          </w:p>
          <w:p w14:paraId="4D2F1B92" w14:textId="77777777" w:rsidR="008A7C45" w:rsidRPr="00633CDE" w:rsidRDefault="00633CDE" w:rsidP="00633CDE">
            <w:pPr>
              <w:ind w:left="620"/>
              <w:jc w:val="both"/>
              <w:rPr>
                <w:noProof/>
              </w:rPr>
            </w:pPr>
            <w:r>
              <w:t>– to apply a protective coating on stone and other silicate material object;</w:t>
            </w:r>
          </w:p>
          <w:p w14:paraId="2341968B" w14:textId="77777777" w:rsidR="00E97399" w:rsidRDefault="00633CDE" w:rsidP="00633CDE">
            <w:pPr>
              <w:ind w:left="762" w:hanging="142"/>
              <w:jc w:val="both"/>
              <w:rPr>
                <w:noProof/>
              </w:rPr>
            </w:pPr>
            <w:r>
              <w:t xml:space="preserve">– to prepare the restored/conserved object of stone and other silicate material product for appropriate storage or </w:t>
            </w:r>
            <w:r>
              <w:lastRenderedPageBreak/>
              <w:t>transportation.</w:t>
            </w:r>
          </w:p>
          <w:p w14:paraId="2639188E" w14:textId="77777777" w:rsidR="00633CDE" w:rsidRDefault="00633CDE" w:rsidP="00633CDE">
            <w:pPr>
              <w:jc w:val="both"/>
              <w:rPr>
                <w:noProof/>
              </w:rPr>
            </w:pPr>
          </w:p>
          <w:p w14:paraId="776FD30E" w14:textId="77777777" w:rsidR="00796142" w:rsidRDefault="00796142" w:rsidP="00633CDE">
            <w:pPr>
              <w:jc w:val="both"/>
              <w:rPr>
                <w:noProof/>
              </w:rPr>
            </w:pPr>
          </w:p>
          <w:p w14:paraId="1800A744" w14:textId="77777777" w:rsidR="003976D8" w:rsidRDefault="003976D8" w:rsidP="003976D8">
            <w:pPr>
              <w:jc w:val="both"/>
            </w:pPr>
            <w:r>
              <w:rPr>
                <w:i/>
              </w:rPr>
              <w:t>Specialization Conservation Technician of Metal Products:</w:t>
            </w:r>
          </w:p>
          <w:p w14:paraId="6C1D93D2" w14:textId="77777777" w:rsidR="000F6183" w:rsidRPr="0021566B" w:rsidRDefault="0021566B" w:rsidP="000F6183">
            <w:pPr>
              <w:rPr>
                <w:noProof/>
              </w:rPr>
            </w:pPr>
            <w:r>
              <w:rPr>
                <w:rFonts w:ascii="MS Gothic" w:eastAsia="MS Gothic" w:hAnsi="MS Gothic" w:hint="eastAsia"/>
              </w:rPr>
              <w:t>☐</w:t>
            </w:r>
            <w:r w:rsidR="00472553">
              <w:t xml:space="preserve">  3.9. Restoration/conservation of metal products:</w:t>
            </w:r>
          </w:p>
          <w:p w14:paraId="45BCE15D" w14:textId="77777777" w:rsidR="000F6183" w:rsidRPr="00633CDE" w:rsidRDefault="00633CDE" w:rsidP="00633CDE">
            <w:pPr>
              <w:ind w:left="620"/>
              <w:rPr>
                <w:noProof/>
              </w:rPr>
            </w:pPr>
            <w:r>
              <w:t>– to assess the restoration/conservation work task according to the metal object restoration programme;</w:t>
            </w:r>
          </w:p>
          <w:p w14:paraId="7A1E9335" w14:textId="77777777" w:rsidR="000F6183" w:rsidRPr="00633CDE" w:rsidRDefault="00633CDE" w:rsidP="00633CDE">
            <w:pPr>
              <w:ind w:left="620"/>
              <w:rPr>
                <w:noProof/>
              </w:rPr>
            </w:pPr>
            <w:r>
              <w:t>– to prepare the work place for restoration/conservation of metal products;</w:t>
            </w:r>
          </w:p>
          <w:p w14:paraId="02026413" w14:textId="77777777" w:rsidR="000F6183" w:rsidRPr="00633CDE" w:rsidRDefault="00633CDE" w:rsidP="00633CDE">
            <w:pPr>
              <w:ind w:left="620"/>
              <w:rPr>
                <w:noProof/>
              </w:rPr>
            </w:pPr>
            <w:r>
              <w:t>– to prepare tools, equipment and auxiliary materials for restoration/conservation of metal products;</w:t>
            </w:r>
          </w:p>
          <w:p w14:paraId="30C5DE48" w14:textId="77777777" w:rsidR="000F6183" w:rsidRPr="00633CDE" w:rsidRDefault="00633CDE" w:rsidP="00633CDE">
            <w:pPr>
              <w:ind w:left="620"/>
              <w:rPr>
                <w:noProof/>
              </w:rPr>
            </w:pPr>
            <w:r>
              <w:t>– to prepare a metal object for restoration/conservation;</w:t>
            </w:r>
          </w:p>
          <w:p w14:paraId="31ED3E89" w14:textId="77777777" w:rsidR="000F6183" w:rsidRPr="00633CDE" w:rsidRDefault="00633CDE" w:rsidP="00633CDE">
            <w:pPr>
              <w:ind w:left="620"/>
              <w:rPr>
                <w:noProof/>
              </w:rPr>
            </w:pPr>
            <w:r>
              <w:t>– to participate in the process of restoration/conservation of metal objects;</w:t>
            </w:r>
          </w:p>
          <w:p w14:paraId="7584D818" w14:textId="77777777" w:rsidR="000F6183" w:rsidRPr="00633CDE" w:rsidRDefault="00633CDE" w:rsidP="00633CDE">
            <w:pPr>
              <w:ind w:left="620"/>
              <w:rPr>
                <w:noProof/>
              </w:rPr>
            </w:pPr>
            <w:r>
              <w:t>– to apply protective coatings on a metal object;</w:t>
            </w:r>
          </w:p>
          <w:p w14:paraId="0463181E" w14:textId="77777777" w:rsidR="000F6183" w:rsidRPr="00633CDE" w:rsidRDefault="00633CDE" w:rsidP="00504E78">
            <w:pPr>
              <w:ind w:left="743" w:hanging="123"/>
              <w:rPr>
                <w:noProof/>
              </w:rPr>
            </w:pPr>
            <w:r>
              <w:t>– to integrate the restored/conserved metal object into its historical location under supervision of qualified restoration specialist;</w:t>
            </w:r>
          </w:p>
          <w:p w14:paraId="68A0F310" w14:textId="77777777" w:rsidR="000F6183" w:rsidRPr="00633CDE" w:rsidRDefault="00633CDE" w:rsidP="00633CDE">
            <w:pPr>
              <w:ind w:left="620"/>
              <w:rPr>
                <w:noProof/>
              </w:rPr>
            </w:pPr>
            <w:r>
              <w:t>– to prepare the restored/conserved metal object for appropriate storage or transportation.</w:t>
            </w:r>
          </w:p>
          <w:p w14:paraId="0199A78D" w14:textId="77777777" w:rsidR="004C7BD8" w:rsidRDefault="004C7BD8" w:rsidP="00633CDE">
            <w:pPr>
              <w:jc w:val="both"/>
            </w:pPr>
          </w:p>
          <w:p w14:paraId="7EBD6D90" w14:textId="77777777" w:rsidR="003976D8" w:rsidRDefault="003976D8" w:rsidP="003976D8">
            <w:pPr>
              <w:jc w:val="both"/>
            </w:pPr>
            <w:r>
              <w:rPr>
                <w:i/>
              </w:rPr>
              <w:t>Specialization</w:t>
            </w:r>
            <w:r>
              <w:t xml:space="preserve"> </w:t>
            </w:r>
            <w:r>
              <w:rPr>
                <w:i/>
              </w:rPr>
              <w:t>Conservation Technician of Wooden Structures:</w:t>
            </w:r>
          </w:p>
          <w:p w14:paraId="442126FF" w14:textId="77777777" w:rsidR="000F6183" w:rsidRPr="000F6183" w:rsidRDefault="0021566B" w:rsidP="000F6183">
            <w:r>
              <w:rPr>
                <w:rFonts w:ascii="MS Gothic" w:eastAsia="MS Gothic" w:hAnsi="MS Gothic" w:hint="eastAsia"/>
              </w:rPr>
              <w:t>☐</w:t>
            </w:r>
            <w:r w:rsidR="00472553">
              <w:t xml:space="preserve">  3.10. Restoration/conservation of wooden structures:</w:t>
            </w:r>
          </w:p>
          <w:p w14:paraId="46E1E96A" w14:textId="77777777" w:rsidR="000F6183" w:rsidRPr="00633CDE" w:rsidRDefault="00633CDE" w:rsidP="00633CDE">
            <w:pPr>
              <w:ind w:left="620"/>
              <w:rPr>
                <w:noProof/>
              </w:rPr>
            </w:pPr>
            <w:r>
              <w:t>– to assess the restoration/conservation work task according to the wooden structures restoration programme;</w:t>
            </w:r>
          </w:p>
          <w:p w14:paraId="63C46D1C" w14:textId="77777777" w:rsidR="000F6183" w:rsidRPr="00633CDE" w:rsidRDefault="00633CDE" w:rsidP="00633CDE">
            <w:pPr>
              <w:ind w:left="620"/>
              <w:rPr>
                <w:noProof/>
              </w:rPr>
            </w:pPr>
            <w:r>
              <w:t>– to prepare tools and machines for the specific restoration/conservation task;</w:t>
            </w:r>
          </w:p>
          <w:p w14:paraId="019AB0B4" w14:textId="77777777" w:rsidR="000F6183" w:rsidRPr="00633CDE" w:rsidRDefault="00633CDE" w:rsidP="00633CDE">
            <w:pPr>
              <w:ind w:left="620"/>
              <w:rPr>
                <w:noProof/>
              </w:rPr>
            </w:pPr>
            <w:r>
              <w:t>– to prepare a wooden structure for restoration/conservation;</w:t>
            </w:r>
          </w:p>
          <w:p w14:paraId="2679A197" w14:textId="77777777" w:rsidR="000F6183" w:rsidRPr="00633CDE" w:rsidRDefault="00633CDE" w:rsidP="00504E78">
            <w:pPr>
              <w:ind w:left="743" w:hanging="123"/>
              <w:rPr>
                <w:noProof/>
              </w:rPr>
            </w:pPr>
            <w:r>
              <w:t>– to participate in the process of restoration/conservation of damaged wooden parts of building structures under supervision of qualified restoration specialist;</w:t>
            </w:r>
          </w:p>
          <w:p w14:paraId="2338DA2D" w14:textId="77777777" w:rsidR="000F6183" w:rsidRPr="00633CDE" w:rsidRDefault="00633CDE" w:rsidP="00633CDE">
            <w:pPr>
              <w:ind w:left="620"/>
              <w:rPr>
                <w:noProof/>
              </w:rPr>
            </w:pPr>
            <w:r>
              <w:t>– to restore joints of wooden structures;</w:t>
            </w:r>
          </w:p>
          <w:p w14:paraId="5716B7CA" w14:textId="77777777" w:rsidR="000F6183" w:rsidRPr="00633CDE" w:rsidRDefault="00633CDE" w:rsidP="00633CDE">
            <w:pPr>
              <w:ind w:left="620"/>
              <w:rPr>
                <w:noProof/>
              </w:rPr>
            </w:pPr>
            <w:r>
              <w:t>– to prepare a wooden structure for application of finishing layers;</w:t>
            </w:r>
          </w:p>
          <w:p w14:paraId="1D95B4DC" w14:textId="77777777" w:rsidR="000F6183" w:rsidRPr="00633CDE" w:rsidRDefault="00633CDE" w:rsidP="00633CDE">
            <w:pPr>
              <w:ind w:left="620"/>
              <w:rPr>
                <w:noProof/>
              </w:rPr>
            </w:pPr>
            <w:r>
              <w:t>– to apply finishing layers on a wooden structure using traditional technologies;</w:t>
            </w:r>
          </w:p>
          <w:p w14:paraId="13483072" w14:textId="77777777" w:rsidR="000F6183" w:rsidRPr="00633CDE" w:rsidRDefault="00633CDE" w:rsidP="00633CDE">
            <w:pPr>
              <w:ind w:left="620"/>
              <w:rPr>
                <w:noProof/>
              </w:rPr>
            </w:pPr>
            <w:r>
              <w:t>– to integrate materials derived from wood and other materials.</w:t>
            </w:r>
          </w:p>
          <w:p w14:paraId="537734B1" w14:textId="77777777" w:rsidR="000F6183" w:rsidRPr="00633CDE" w:rsidRDefault="000F6183" w:rsidP="003976D8">
            <w:pPr>
              <w:jc w:val="both"/>
            </w:pPr>
          </w:p>
          <w:p w14:paraId="1F2D5BBF" w14:textId="77777777" w:rsidR="00E03091" w:rsidRPr="0021566B" w:rsidRDefault="00E03091" w:rsidP="002E235A">
            <w:pPr>
              <w:jc w:val="both"/>
              <w:rPr>
                <w:color w:val="000000"/>
              </w:rPr>
            </w:pPr>
            <w:r>
              <w:rPr>
                <w:color w:val="000000"/>
              </w:rPr>
              <w:t>Additional competences:</w:t>
            </w:r>
          </w:p>
          <w:p w14:paraId="2A256204" w14:textId="77777777" w:rsidR="00E03091" w:rsidRPr="00D47D7F" w:rsidRDefault="00633CDE" w:rsidP="00633CDE">
            <w:pPr>
              <w:ind w:left="620"/>
              <w:jc w:val="both"/>
              <w:rPr>
                <w:i/>
                <w:color w:val="000000"/>
              </w:rPr>
            </w:pPr>
            <w:r>
              <w:t xml:space="preserve">– </w:t>
            </w:r>
            <w:r>
              <w:rPr>
                <w:i/>
                <w:color w:val="1F3864"/>
              </w:rPr>
              <w:t>&lt;&lt;Filled in by the education institution&gt;&gt;;</w:t>
            </w:r>
          </w:p>
          <w:p w14:paraId="772DECB2" w14:textId="77777777" w:rsidR="00E03091" w:rsidRPr="00D47D7F" w:rsidRDefault="00633CDE" w:rsidP="00633CDE">
            <w:pPr>
              <w:ind w:left="620"/>
              <w:jc w:val="both"/>
              <w:rPr>
                <w:i/>
                <w:color w:val="000000"/>
              </w:rPr>
            </w:pPr>
            <w:r>
              <w:t>– </w:t>
            </w:r>
            <w:r>
              <w:rPr>
                <w:i/>
                <w:color w:val="1F3864"/>
              </w:rPr>
              <w:t>...;</w:t>
            </w:r>
          </w:p>
          <w:p w14:paraId="37DE602D" w14:textId="77777777" w:rsidR="00E03091" w:rsidRPr="00D47D7F" w:rsidRDefault="00633CDE" w:rsidP="00633CDE">
            <w:pPr>
              <w:ind w:left="620"/>
              <w:jc w:val="both"/>
              <w:rPr>
                <w:i/>
                <w:color w:val="000000"/>
              </w:rPr>
            </w:pPr>
            <w:r>
              <w:t>– </w:t>
            </w:r>
            <w:r>
              <w:rPr>
                <w:i/>
                <w:color w:val="000000"/>
              </w:rPr>
              <w:t>...;</w:t>
            </w:r>
          </w:p>
          <w:p w14:paraId="691C6D65" w14:textId="77777777" w:rsidR="001D0555" w:rsidRPr="00D47D7F" w:rsidRDefault="00633CDE" w:rsidP="00633CDE">
            <w:pPr>
              <w:spacing w:after="120"/>
              <w:ind w:left="618"/>
              <w:jc w:val="both"/>
              <w:rPr>
                <w:i/>
                <w:color w:val="000000"/>
              </w:rPr>
            </w:pPr>
            <w:r>
              <w:t>– </w:t>
            </w:r>
            <w:r>
              <w:rPr>
                <w:i/>
                <w:color w:val="000000"/>
              </w:rPr>
              <w:t>...</w:t>
            </w:r>
          </w:p>
        </w:tc>
      </w:tr>
    </w:tbl>
    <w:p w14:paraId="761ECA4E" w14:textId="77777777" w:rsidR="001F2A29" w:rsidRPr="00D47D7F" w:rsidRDefault="001F2A29" w:rsidP="00E03091">
      <w:pPr>
        <w:jc w:val="center"/>
        <w:rPr>
          <w:rFonts w:ascii="Arial" w:hAnsi="Arial"/>
          <w:color w:val="000000"/>
          <w:sz w:val="16"/>
          <w:szCs w:val="16"/>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8731AD" w14:paraId="4874AFD4" w14:textId="77777777" w:rsidTr="002E235A">
        <w:tc>
          <w:tcPr>
            <w:tcW w:w="10207" w:type="dxa"/>
            <w:tcBorders>
              <w:top w:val="double" w:sz="4" w:space="0" w:color="auto"/>
            </w:tcBorders>
            <w:shd w:val="clear" w:color="auto" w:fill="D9D9D9"/>
          </w:tcPr>
          <w:p w14:paraId="1643F758" w14:textId="79E7D957" w:rsidR="00E03091" w:rsidRPr="00493EB3" w:rsidRDefault="00E03091" w:rsidP="002E235A">
            <w:pPr>
              <w:spacing w:before="120" w:after="120"/>
              <w:jc w:val="center"/>
              <w:rPr>
                <w:rFonts w:ascii="Arial" w:hAnsi="Arial"/>
                <w:b/>
                <w:color w:val="000000"/>
              </w:rPr>
            </w:pPr>
            <w:r>
              <w:br w:type="page"/>
            </w:r>
            <w:r>
              <w:rPr>
                <w:rFonts w:ascii="Arial" w:hAnsi="Arial"/>
                <w:b/>
                <w:color w:val="000000"/>
              </w:rPr>
              <w:t>4. </w:t>
            </w:r>
            <w:r w:rsidR="006655CB" w:rsidRPr="006655CB">
              <w:rPr>
                <w:rFonts w:ascii="Arial" w:hAnsi="Arial"/>
                <w:b/>
                <w:color w:val="000000"/>
              </w:rPr>
              <w:t>Employment opportunities in line with the professional qualification</w:t>
            </w:r>
            <w:r>
              <w:rPr>
                <w:rFonts w:ascii="Arial" w:hAnsi="Arial"/>
                <w:b/>
                <w:color w:val="000000"/>
                <w:vertAlign w:val="superscript"/>
              </w:rPr>
              <w:t>(3)</w:t>
            </w:r>
          </w:p>
        </w:tc>
      </w:tr>
      <w:tr w:rsidR="00E03091" w:rsidRPr="00493EB3" w14:paraId="333D1504" w14:textId="77777777" w:rsidTr="003D5200">
        <w:trPr>
          <w:trHeight w:val="185"/>
        </w:trPr>
        <w:tc>
          <w:tcPr>
            <w:tcW w:w="10207" w:type="dxa"/>
          </w:tcPr>
          <w:p w14:paraId="3F8A2F15" w14:textId="77777777" w:rsidR="00E10B19" w:rsidRPr="004C7BD8" w:rsidRDefault="008A7C45" w:rsidP="00983A89">
            <w:pPr>
              <w:spacing w:before="120" w:after="120"/>
              <w:jc w:val="both"/>
            </w:pPr>
            <w:r>
              <w:t>Working at restoration sites and/or workshops.</w:t>
            </w:r>
          </w:p>
        </w:tc>
      </w:tr>
      <w:tr w:rsidR="00E03091" w:rsidRPr="00493EB3" w14:paraId="6C4CB55F" w14:textId="77777777" w:rsidTr="002E235A">
        <w:trPr>
          <w:trHeight w:val="274"/>
        </w:trPr>
        <w:tc>
          <w:tcPr>
            <w:tcW w:w="10207" w:type="dxa"/>
            <w:tcBorders>
              <w:bottom w:val="double" w:sz="4" w:space="0" w:color="auto"/>
            </w:tcBorders>
          </w:tcPr>
          <w:p w14:paraId="495C12DE"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55D6FED6" w14:textId="77777777" w:rsidR="001F2A29" w:rsidRPr="00493EB3" w:rsidRDefault="001F2A29" w:rsidP="001F2A29">
      <w:pPr>
        <w:rPr>
          <w:rFonts w:ascii="Arial" w:hAnsi="Arial"/>
          <w:sz w:val="18"/>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EB3" w14:paraId="49A0D0A9" w14:textId="77777777" w:rsidTr="00872D7E">
        <w:trPr>
          <w:cantSplit/>
          <w:trHeight w:val="194"/>
        </w:trPr>
        <w:tc>
          <w:tcPr>
            <w:tcW w:w="10207" w:type="dxa"/>
            <w:gridSpan w:val="2"/>
            <w:tcBorders>
              <w:top w:val="double" w:sz="4" w:space="0" w:color="auto"/>
            </w:tcBorders>
            <w:shd w:val="clear" w:color="auto" w:fill="D9D9D9"/>
          </w:tcPr>
          <w:p w14:paraId="33FB455D" w14:textId="09E093C0" w:rsidR="008978DE" w:rsidRPr="00493EB3" w:rsidRDefault="008978DE" w:rsidP="00A002BE">
            <w:pPr>
              <w:spacing w:before="120" w:after="120"/>
              <w:jc w:val="center"/>
              <w:rPr>
                <w:rFonts w:ascii="Arial" w:hAnsi="Arial"/>
                <w:b/>
              </w:rPr>
            </w:pPr>
            <w:r>
              <w:rPr>
                <w:rFonts w:ascii="Arial" w:hAnsi="Arial"/>
                <w:b/>
              </w:rPr>
              <w:t xml:space="preserve">5. Description of the </w:t>
            </w:r>
            <w:r w:rsidR="006655CB" w:rsidRPr="006655CB">
              <w:rPr>
                <w:rFonts w:ascii="Arial" w:hAnsi="Arial"/>
                <w:b/>
              </w:rPr>
              <w:t>Certificate</w:t>
            </w:r>
          </w:p>
        </w:tc>
      </w:tr>
      <w:tr w:rsidR="00253E85" w:rsidRPr="008731AD" w14:paraId="6C58D5C1" w14:textId="77777777" w:rsidTr="00253E85">
        <w:trPr>
          <w:trHeight w:val="53"/>
        </w:trPr>
        <w:tc>
          <w:tcPr>
            <w:tcW w:w="5104" w:type="dxa"/>
            <w:shd w:val="clear" w:color="auto" w:fill="FFFFFF"/>
          </w:tcPr>
          <w:p w14:paraId="3971AEFF" w14:textId="61E81826" w:rsidR="00253E85" w:rsidRPr="00493EB3" w:rsidRDefault="006655CB" w:rsidP="00BD270E">
            <w:pPr>
              <w:jc w:val="center"/>
              <w:rPr>
                <w:b/>
                <w:color w:val="000000"/>
                <w:sz w:val="16"/>
                <w:szCs w:val="16"/>
              </w:rPr>
            </w:pPr>
            <w:r w:rsidRPr="006655CB">
              <w:rPr>
                <w:rFonts w:ascii="Arial" w:hAnsi="Arial"/>
                <w:b/>
                <w:sz w:val="16"/>
              </w:rPr>
              <w:t>Name and status of the body issuing the Certificate</w:t>
            </w:r>
          </w:p>
        </w:tc>
        <w:tc>
          <w:tcPr>
            <w:tcW w:w="5103" w:type="dxa"/>
          </w:tcPr>
          <w:p w14:paraId="5953510A" w14:textId="03BAAEB4" w:rsidR="00253E85" w:rsidRPr="00493EB3" w:rsidRDefault="006655CB" w:rsidP="00BD270E">
            <w:pPr>
              <w:jc w:val="center"/>
              <w:rPr>
                <w:b/>
                <w:color w:val="222222"/>
                <w:sz w:val="16"/>
                <w:szCs w:val="16"/>
              </w:rPr>
            </w:pPr>
            <w:r w:rsidRPr="006655CB">
              <w:rPr>
                <w:rFonts w:ascii="Arial" w:hAnsi="Arial"/>
                <w:b/>
                <w:sz w:val="16"/>
              </w:rPr>
              <w:t>National authority providing recognition of the Certificate</w:t>
            </w:r>
          </w:p>
        </w:tc>
      </w:tr>
      <w:tr w:rsidR="00253E85" w:rsidRPr="00493EB3" w14:paraId="31884D12" w14:textId="77777777" w:rsidTr="00A41A55">
        <w:trPr>
          <w:trHeight w:val="671"/>
        </w:trPr>
        <w:tc>
          <w:tcPr>
            <w:tcW w:w="5104" w:type="dxa"/>
            <w:shd w:val="clear" w:color="auto" w:fill="FFFFFF"/>
          </w:tcPr>
          <w:p w14:paraId="270D4740" w14:textId="53EB8FAF" w:rsidR="008F6F07" w:rsidRPr="00493EB3" w:rsidRDefault="006655CB" w:rsidP="003C241F">
            <w:pPr>
              <w:shd w:val="clear" w:color="auto" w:fill="FFFFFF"/>
              <w:spacing w:before="120" w:after="120"/>
              <w:rPr>
                <w:i/>
                <w:color w:val="1F3864"/>
              </w:rPr>
            </w:pPr>
            <w:r w:rsidRPr="006655CB">
              <w:rPr>
                <w:i/>
                <w:color w:val="1F3864"/>
              </w:rPr>
              <w:t>&lt;&lt;Full name, address, telephone number, website address; e-mail address of the issuing body. Legal status of the issuing body&gt;&gt;</w:t>
            </w:r>
          </w:p>
        </w:tc>
        <w:tc>
          <w:tcPr>
            <w:tcW w:w="5103" w:type="dxa"/>
          </w:tcPr>
          <w:p w14:paraId="437318B9" w14:textId="77777777" w:rsidR="00253E85" w:rsidRPr="00493EB3" w:rsidRDefault="00253E85" w:rsidP="00F72B03">
            <w:pPr>
              <w:spacing w:before="120"/>
              <w:rPr>
                <w:rFonts w:ascii="Arial" w:hAnsi="Arial"/>
                <w:color w:val="000000"/>
              </w:rPr>
            </w:pPr>
            <w:r>
              <w:rPr>
                <w:color w:val="000000"/>
              </w:rPr>
              <w:t xml:space="preserve">The Ministry of Education and Science of the Republic of Latvia, website: </w:t>
            </w:r>
            <w:hyperlink r:id="rId10">
              <w:r>
                <w:rPr>
                  <w:rStyle w:val="Hyperlink"/>
                  <w:i/>
                </w:rPr>
                <w:t>www.izm.gov.lv</w:t>
              </w:r>
            </w:hyperlink>
            <w:r>
              <w:rPr>
                <w:i/>
                <w:color w:val="000000"/>
              </w:rPr>
              <w:t xml:space="preserve"> </w:t>
            </w:r>
          </w:p>
        </w:tc>
      </w:tr>
      <w:tr w:rsidR="003C241F" w:rsidRPr="008731AD" w14:paraId="21421E76" w14:textId="77777777" w:rsidTr="005D77C5">
        <w:trPr>
          <w:trHeight w:val="303"/>
        </w:trPr>
        <w:tc>
          <w:tcPr>
            <w:tcW w:w="5104" w:type="dxa"/>
          </w:tcPr>
          <w:p w14:paraId="5501798A" w14:textId="67598D42" w:rsidR="00B023A6" w:rsidRPr="00493EB3" w:rsidRDefault="00253E85" w:rsidP="00BD270E">
            <w:pPr>
              <w:jc w:val="center"/>
              <w:rPr>
                <w:rFonts w:ascii="Arial" w:hAnsi="Arial"/>
                <w:b/>
                <w:sz w:val="16"/>
                <w:szCs w:val="16"/>
              </w:rPr>
            </w:pPr>
            <w:r>
              <w:rPr>
                <w:rFonts w:ascii="Arial" w:hAnsi="Arial"/>
                <w:b/>
                <w:sz w:val="16"/>
              </w:rPr>
              <w:t xml:space="preserve">Level of the </w:t>
            </w:r>
            <w:r w:rsidR="006655CB" w:rsidRPr="006655CB">
              <w:rPr>
                <w:rFonts w:ascii="Arial" w:hAnsi="Arial"/>
                <w:b/>
                <w:sz w:val="16"/>
              </w:rPr>
              <w:t>Certificate</w:t>
            </w:r>
          </w:p>
          <w:p w14:paraId="34A08058"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vAlign w:val="center"/>
          </w:tcPr>
          <w:p w14:paraId="0C688850" w14:textId="6C145F25" w:rsidR="00253E85" w:rsidRPr="00493EB3" w:rsidRDefault="006655CB" w:rsidP="005D77C5">
            <w:pPr>
              <w:pStyle w:val="Heading6"/>
              <w:jc w:val="center"/>
              <w:rPr>
                <w:sz w:val="16"/>
                <w:szCs w:val="16"/>
              </w:rPr>
            </w:pPr>
            <w:r w:rsidRPr="006655CB">
              <w:rPr>
                <w:sz w:val="16"/>
              </w:rPr>
              <w:t>Grading scale/Grade attesting fulfilment of the requirements</w:t>
            </w:r>
          </w:p>
        </w:tc>
      </w:tr>
      <w:tr w:rsidR="00253E85" w:rsidRPr="00493EB3" w14:paraId="310C5EFA" w14:textId="77777777" w:rsidTr="00A41A55">
        <w:trPr>
          <w:trHeight w:val="575"/>
        </w:trPr>
        <w:tc>
          <w:tcPr>
            <w:tcW w:w="5104" w:type="dxa"/>
          </w:tcPr>
          <w:p w14:paraId="00974D98" w14:textId="012BBE2B" w:rsidR="00790CF5" w:rsidRPr="00493EB3" w:rsidRDefault="006655CB" w:rsidP="00F72B03">
            <w:pPr>
              <w:spacing w:before="120" w:after="120"/>
            </w:pPr>
            <w:r w:rsidRPr="006655CB">
              <w:t>State-recognised document, corresponding to the fourth level of the Latvian Qualifications Framework (LQF level 4) and the fourth level of the European Qualifications Framework (EQF level 4).</w:t>
            </w:r>
          </w:p>
        </w:tc>
        <w:tc>
          <w:tcPr>
            <w:tcW w:w="5103" w:type="dxa"/>
          </w:tcPr>
          <w:p w14:paraId="55EE4650" w14:textId="30EAAAD6" w:rsidR="00253E85" w:rsidRPr="00493EB3" w:rsidRDefault="00345B71" w:rsidP="00345B71">
            <w:pPr>
              <w:spacing w:before="120"/>
              <w:jc w:val="both"/>
            </w:pPr>
            <w:r w:rsidRPr="00345B71">
              <w:rPr>
                <w:lang w:val="en-US"/>
              </w:rPr>
              <w:t>A mark of at least "average - 5" in the professional qualification examination (using a 10-point scale).</w:t>
            </w:r>
          </w:p>
        </w:tc>
      </w:tr>
      <w:tr w:rsidR="00BD270E" w:rsidRPr="00493EB3" w14:paraId="7B6112AC" w14:textId="77777777" w:rsidTr="00BD270E">
        <w:trPr>
          <w:trHeight w:val="53"/>
        </w:trPr>
        <w:tc>
          <w:tcPr>
            <w:tcW w:w="5104" w:type="dxa"/>
          </w:tcPr>
          <w:p w14:paraId="42A47696" w14:textId="2389B94D" w:rsidR="00BD270E" w:rsidRPr="00493EB3" w:rsidRDefault="006655CB" w:rsidP="00BD270E">
            <w:pPr>
              <w:jc w:val="center"/>
              <w:rPr>
                <w:b/>
                <w:color w:val="000000"/>
                <w:sz w:val="16"/>
                <w:szCs w:val="16"/>
              </w:rPr>
            </w:pPr>
            <w:r w:rsidRPr="006655CB">
              <w:rPr>
                <w:rFonts w:ascii="Arial" w:hAnsi="Arial"/>
                <w:b/>
                <w:color w:val="000000"/>
                <w:sz w:val="16"/>
              </w:rPr>
              <w:t>Access to the next level of education</w:t>
            </w:r>
          </w:p>
        </w:tc>
        <w:tc>
          <w:tcPr>
            <w:tcW w:w="5103" w:type="dxa"/>
          </w:tcPr>
          <w:p w14:paraId="3A662332" w14:textId="5D117792" w:rsidR="00BD270E" w:rsidRPr="00493EB3" w:rsidRDefault="006655CB" w:rsidP="00BD270E">
            <w:pPr>
              <w:jc w:val="center"/>
              <w:rPr>
                <w:rFonts w:ascii="Arial" w:hAnsi="Arial"/>
                <w:b/>
                <w:strike/>
                <w:color w:val="17365D"/>
                <w:sz w:val="16"/>
                <w:szCs w:val="16"/>
              </w:rPr>
            </w:pPr>
            <w:r w:rsidRPr="006655CB">
              <w:rPr>
                <w:rFonts w:ascii="Arial" w:hAnsi="Arial"/>
                <w:b/>
                <w:sz w:val="16"/>
              </w:rPr>
              <w:t>International treaties or agreements</w:t>
            </w:r>
          </w:p>
        </w:tc>
      </w:tr>
      <w:tr w:rsidR="00BD270E" w:rsidRPr="00493EB3" w14:paraId="1E3C886E" w14:textId="77777777" w:rsidTr="00A41A55">
        <w:trPr>
          <w:trHeight w:val="328"/>
        </w:trPr>
        <w:tc>
          <w:tcPr>
            <w:tcW w:w="5104" w:type="dxa"/>
          </w:tcPr>
          <w:p w14:paraId="561644B2" w14:textId="7C0FEC14" w:rsidR="00BD270E" w:rsidRPr="00493EB3" w:rsidRDefault="006655CB" w:rsidP="00983A89">
            <w:pPr>
              <w:spacing w:before="120" w:after="120"/>
              <w:rPr>
                <w:rFonts w:ascii="Arial" w:hAnsi="Arial"/>
              </w:rPr>
            </w:pPr>
            <w:r w:rsidRPr="006655CB">
              <w:t>Diploma of vocational secondary education enables further education at LQF level 5/ EQF level 5 or LQF level 6/ EQF level 6.</w:t>
            </w:r>
          </w:p>
        </w:tc>
        <w:tc>
          <w:tcPr>
            <w:tcW w:w="5103" w:type="dxa"/>
          </w:tcPr>
          <w:p w14:paraId="2F565661" w14:textId="4F9B458D" w:rsidR="00FD0911" w:rsidRPr="00493EB3" w:rsidRDefault="006655CB" w:rsidP="001B1371">
            <w:pPr>
              <w:spacing w:before="120" w:after="120"/>
              <w:rPr>
                <w:i/>
                <w:color w:val="1F3864"/>
              </w:rPr>
            </w:pPr>
            <w:r w:rsidRPr="006655CB">
              <w:rPr>
                <w:i/>
                <w:color w:val="1F3864"/>
              </w:rPr>
              <w:t>&lt;&lt;If applicable. To be completed by the education institution in case international treaties or agreements provide for the issue of additional certificates. If not applicable, delete comment&gt;&gt;</w:t>
            </w:r>
          </w:p>
        </w:tc>
      </w:tr>
      <w:tr w:rsidR="008978DE" w:rsidRPr="00493EB3" w14:paraId="2FC8B38D" w14:textId="77777777" w:rsidTr="00382158">
        <w:trPr>
          <w:cantSplit/>
          <w:trHeight w:val="53"/>
        </w:trPr>
        <w:tc>
          <w:tcPr>
            <w:tcW w:w="10207" w:type="dxa"/>
            <w:gridSpan w:val="2"/>
          </w:tcPr>
          <w:p w14:paraId="134A987D" w14:textId="77777777" w:rsidR="008978DE" w:rsidRPr="00493EB3" w:rsidRDefault="008978DE" w:rsidP="00382158">
            <w:pPr>
              <w:jc w:val="center"/>
              <w:rPr>
                <w:sz w:val="16"/>
                <w:szCs w:val="16"/>
              </w:rPr>
            </w:pPr>
            <w:r>
              <w:rPr>
                <w:rFonts w:ascii="Arial" w:hAnsi="Arial"/>
                <w:b/>
                <w:sz w:val="16"/>
              </w:rPr>
              <w:lastRenderedPageBreak/>
              <w:t>Legal basis</w:t>
            </w:r>
          </w:p>
        </w:tc>
      </w:tr>
      <w:tr w:rsidR="00382158" w:rsidRPr="00493EB3" w14:paraId="3C6E13A0" w14:textId="77777777" w:rsidTr="00A41A55">
        <w:trPr>
          <w:cantSplit/>
          <w:trHeight w:val="231"/>
        </w:trPr>
        <w:tc>
          <w:tcPr>
            <w:tcW w:w="10207" w:type="dxa"/>
            <w:gridSpan w:val="2"/>
            <w:tcBorders>
              <w:bottom w:val="double" w:sz="4" w:space="0" w:color="auto"/>
            </w:tcBorders>
          </w:tcPr>
          <w:p w14:paraId="419CEE48"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65F3C84D" w14:textId="77777777" w:rsidR="00E00A1E" w:rsidRPr="00493EB3" w:rsidRDefault="00E00A1E" w:rsidP="001F2A29">
      <w:pPr>
        <w:rPr>
          <w:rFonts w:ascii="Arial" w:hAnsi="Arial"/>
          <w:sz w:val="1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EB3" w14:paraId="51795458"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54581062" w14:textId="77777777" w:rsidR="008978DE" w:rsidRPr="00493EB3" w:rsidRDefault="008978DE" w:rsidP="00A002BE">
            <w:pPr>
              <w:spacing w:before="120" w:after="120"/>
              <w:jc w:val="center"/>
              <w:rPr>
                <w:rFonts w:ascii="Arial" w:hAnsi="Arial"/>
                <w:b/>
              </w:rPr>
            </w:pPr>
            <w:r>
              <w:rPr>
                <w:rFonts w:ascii="Arial" w:hAnsi="Arial"/>
                <w:b/>
              </w:rPr>
              <w:t>6. Type of acquisition of the vocational qualification certifying document</w:t>
            </w:r>
          </w:p>
        </w:tc>
      </w:tr>
      <w:tr w:rsidR="00256EA9" w:rsidRPr="008731AD" w14:paraId="0B8A89C8" w14:textId="77777777" w:rsidTr="001F2A29">
        <w:trPr>
          <w:trHeight w:val="1178"/>
        </w:trPr>
        <w:tc>
          <w:tcPr>
            <w:tcW w:w="5103" w:type="dxa"/>
            <w:gridSpan w:val="2"/>
            <w:tcBorders>
              <w:left w:val="double" w:sz="4" w:space="0" w:color="auto"/>
            </w:tcBorders>
          </w:tcPr>
          <w:p w14:paraId="36A59E85" w14:textId="77777777" w:rsidR="00256EA9" w:rsidRPr="00D83E76" w:rsidRDefault="0021566B" w:rsidP="00052AF1">
            <w:pPr>
              <w:spacing w:before="120"/>
              <w:rPr>
                <w:color w:val="000000"/>
                <w:sz w:val="24"/>
                <w:szCs w:val="24"/>
              </w:rPr>
            </w:pPr>
            <w:r>
              <w:rPr>
                <w:rFonts w:ascii="MS Gothic" w:eastAsia="MS Gothic" w:hAnsi="MS Gothic" w:hint="eastAsia"/>
                <w:color w:val="000000"/>
                <w:sz w:val="24"/>
                <w:szCs w:val="24"/>
              </w:rPr>
              <w:t>☐</w:t>
            </w:r>
            <w:r w:rsidR="00472553">
              <w:rPr>
                <w:color w:val="000000"/>
                <w:sz w:val="24"/>
              </w:rPr>
              <w:t xml:space="preserve"> Formal education:</w:t>
            </w:r>
          </w:p>
          <w:p w14:paraId="0ABF1309" w14:textId="77777777" w:rsidR="00256EA9" w:rsidRPr="00493EB3" w:rsidRDefault="0021566B" w:rsidP="00052AF1">
            <w:pPr>
              <w:spacing w:before="120"/>
              <w:ind w:left="709"/>
              <w:rPr>
                <w:color w:val="000000"/>
              </w:rPr>
            </w:pPr>
            <w:r>
              <w:rPr>
                <w:rFonts w:ascii="MS Gothic" w:eastAsia="MS Gothic" w:hAnsi="MS Gothic" w:hint="eastAsia"/>
                <w:color w:val="000000"/>
              </w:rPr>
              <w:t>☐</w:t>
            </w:r>
            <w:r w:rsidR="00472553">
              <w:rPr>
                <w:color w:val="000000"/>
              </w:rPr>
              <w:t xml:space="preserve"> Full-time</w:t>
            </w:r>
          </w:p>
          <w:p w14:paraId="5F49F504" w14:textId="77F42F38" w:rsidR="00256EA9" w:rsidRPr="00493EB3" w:rsidRDefault="0021566B" w:rsidP="00052AF1">
            <w:pPr>
              <w:ind w:left="709"/>
              <w:rPr>
                <w:color w:val="000000"/>
              </w:rPr>
            </w:pPr>
            <w:r>
              <w:rPr>
                <w:rFonts w:ascii="MS Gothic" w:eastAsia="MS Gothic" w:hAnsi="MS Gothic" w:hint="eastAsia"/>
                <w:color w:val="000000"/>
              </w:rPr>
              <w:t>☐</w:t>
            </w:r>
            <w:r w:rsidR="00472553">
              <w:rPr>
                <w:color w:val="000000"/>
              </w:rPr>
              <w:t xml:space="preserve"> Full-time (</w:t>
            </w:r>
            <w:r w:rsidR="00345B71" w:rsidRPr="00345B71">
              <w:rPr>
                <w:color w:val="000000"/>
              </w:rPr>
              <w:t>work-based training</w:t>
            </w:r>
            <w:r w:rsidR="00472553">
              <w:rPr>
                <w:color w:val="000000"/>
              </w:rPr>
              <w:t>)</w:t>
            </w:r>
          </w:p>
          <w:p w14:paraId="334995DC" w14:textId="3818E4EF" w:rsidR="00256EA9" w:rsidRPr="00493EB3" w:rsidRDefault="0021566B" w:rsidP="00983A89">
            <w:pPr>
              <w:spacing w:after="120"/>
              <w:ind w:left="709"/>
              <w:rPr>
                <w:color w:val="000000"/>
              </w:rPr>
            </w:pPr>
            <w:r>
              <w:rPr>
                <w:rFonts w:ascii="MS Gothic" w:eastAsia="MS Gothic" w:hAnsi="MS Gothic" w:hint="eastAsia"/>
                <w:color w:val="000000"/>
              </w:rPr>
              <w:t>☐</w:t>
            </w:r>
            <w:r w:rsidR="00472553">
              <w:rPr>
                <w:color w:val="000000"/>
              </w:rPr>
              <w:t xml:space="preserve"> </w:t>
            </w:r>
            <w:r w:rsidR="006655CB">
              <w:rPr>
                <w:color w:val="000000"/>
              </w:rPr>
              <w:t>Part-time</w:t>
            </w:r>
          </w:p>
        </w:tc>
        <w:tc>
          <w:tcPr>
            <w:tcW w:w="5104" w:type="dxa"/>
            <w:gridSpan w:val="2"/>
            <w:tcBorders>
              <w:right w:val="double" w:sz="4" w:space="0" w:color="auto"/>
            </w:tcBorders>
          </w:tcPr>
          <w:p w14:paraId="2906F8FB" w14:textId="77777777" w:rsidR="00256EA9" w:rsidRPr="00493EB3" w:rsidRDefault="0021566B" w:rsidP="00052AF1">
            <w:pPr>
              <w:spacing w:before="120"/>
              <w:rPr>
                <w:color w:val="000000"/>
                <w:sz w:val="24"/>
                <w:szCs w:val="24"/>
              </w:rPr>
            </w:pPr>
            <w:r>
              <w:rPr>
                <w:rFonts w:ascii="MS Gothic" w:eastAsia="MS Gothic" w:hAnsi="MS Gothic" w:hint="eastAsia"/>
                <w:color w:val="000000"/>
                <w:sz w:val="24"/>
                <w:szCs w:val="24"/>
              </w:rPr>
              <w:t>☐</w:t>
            </w:r>
            <w:r w:rsidR="00472553">
              <w:rPr>
                <w:color w:val="000000"/>
                <w:sz w:val="24"/>
              </w:rPr>
              <w:t xml:space="preserve"> Education acquired outside the formal education system</w:t>
            </w:r>
          </w:p>
        </w:tc>
      </w:tr>
      <w:tr w:rsidR="00B023A6" w:rsidRPr="00493EB3" w14:paraId="6FC398C4" w14:textId="77777777" w:rsidTr="00256EA9">
        <w:trPr>
          <w:trHeight w:val="445"/>
        </w:trPr>
        <w:tc>
          <w:tcPr>
            <w:tcW w:w="10207" w:type="dxa"/>
            <w:gridSpan w:val="4"/>
            <w:tcBorders>
              <w:left w:val="double" w:sz="4" w:space="0" w:color="auto"/>
              <w:bottom w:val="double" w:sz="4" w:space="0" w:color="auto"/>
              <w:right w:val="double" w:sz="4" w:space="0" w:color="auto"/>
            </w:tcBorders>
          </w:tcPr>
          <w:p w14:paraId="5CD473E7" w14:textId="77777777" w:rsidR="00256EA9" w:rsidRPr="00493EB3" w:rsidRDefault="00256EA9" w:rsidP="006543C2">
            <w:pPr>
              <w:rPr>
                <w:rFonts w:ascii="Arial" w:hAnsi="Arial"/>
                <w:b/>
                <w:sz w:val="16"/>
                <w:szCs w:val="16"/>
              </w:rPr>
            </w:pPr>
          </w:p>
          <w:p w14:paraId="5D6F523D" w14:textId="07E36154" w:rsidR="00B023A6" w:rsidRPr="00493EB3" w:rsidRDefault="00B023A6" w:rsidP="006543C2">
            <w:r>
              <w:rPr>
                <w:rFonts w:ascii="Arial" w:hAnsi="Arial"/>
                <w:b/>
              </w:rPr>
              <w:t xml:space="preserve">Total duration of </w:t>
            </w:r>
            <w:r w:rsidR="006655CB" w:rsidRPr="006655CB">
              <w:rPr>
                <w:rFonts w:ascii="Arial" w:hAnsi="Arial"/>
                <w:b/>
              </w:rPr>
              <w:t xml:space="preserve">training </w:t>
            </w:r>
            <w:r>
              <w:rPr>
                <w:rFonts w:ascii="Arial" w:hAnsi="Arial"/>
                <w:b/>
              </w:rPr>
              <w:t>*</w:t>
            </w:r>
            <w:r w:rsidR="00960625">
              <w:rPr>
                <w:rFonts w:ascii="Arial" w:hAnsi="Arial"/>
                <w:b/>
              </w:rPr>
              <w:t>*</w:t>
            </w:r>
            <w:r>
              <w:rPr>
                <w:rFonts w:ascii="Arial" w:hAnsi="Arial"/>
                <w:b/>
              </w:rPr>
              <w:t>*</w:t>
            </w:r>
            <w:r>
              <w:rPr>
                <w:rFonts w:ascii="Arial" w:hAnsi="Arial"/>
              </w:rPr>
              <w:t xml:space="preserve"> (hours/years) </w:t>
            </w:r>
            <w:r>
              <w:rPr>
                <w:color w:val="1F3864"/>
              </w:rPr>
              <w:t>_______________</w:t>
            </w:r>
          </w:p>
          <w:p w14:paraId="12B2C887" w14:textId="77777777" w:rsidR="00256EA9" w:rsidRPr="00493EB3" w:rsidRDefault="00256EA9" w:rsidP="006543C2">
            <w:pPr>
              <w:rPr>
                <w:sz w:val="16"/>
                <w:szCs w:val="16"/>
              </w:rPr>
            </w:pPr>
          </w:p>
        </w:tc>
      </w:tr>
      <w:tr w:rsidR="008978DE" w:rsidRPr="00493EB3" w14:paraId="628AF159" w14:textId="77777777" w:rsidTr="00052AF1">
        <w:trPr>
          <w:trHeight w:val="20"/>
        </w:trPr>
        <w:tc>
          <w:tcPr>
            <w:tcW w:w="3402" w:type="dxa"/>
            <w:tcBorders>
              <w:top w:val="double" w:sz="4" w:space="0" w:color="auto"/>
              <w:left w:val="double" w:sz="4" w:space="0" w:color="auto"/>
            </w:tcBorders>
          </w:tcPr>
          <w:p w14:paraId="3DC87A1C" w14:textId="54D0520A" w:rsidR="008978DE" w:rsidRPr="00493EB3" w:rsidRDefault="006B4A47" w:rsidP="00BA6FFE">
            <w:pPr>
              <w:spacing w:before="20" w:after="20"/>
              <w:jc w:val="center"/>
              <w:rPr>
                <w:rFonts w:ascii="Arial" w:hAnsi="Arial"/>
                <w:b/>
                <w:sz w:val="16"/>
                <w:szCs w:val="16"/>
              </w:rPr>
            </w:pPr>
            <w:r>
              <w:rPr>
                <w:rFonts w:ascii="Arial" w:hAnsi="Arial"/>
                <w:b/>
                <w:sz w:val="16"/>
              </w:rPr>
              <w:t xml:space="preserve">A: </w:t>
            </w:r>
            <w:r w:rsidR="006655CB" w:rsidRPr="006655CB">
              <w:rPr>
                <w:rFonts w:ascii="Arial" w:hAnsi="Arial"/>
                <w:b/>
                <w:sz w:val="16"/>
              </w:rPr>
              <w:t>Description of the vocational training received</w:t>
            </w:r>
          </w:p>
        </w:tc>
        <w:tc>
          <w:tcPr>
            <w:tcW w:w="3402" w:type="dxa"/>
            <w:gridSpan w:val="2"/>
            <w:tcBorders>
              <w:top w:val="double" w:sz="4" w:space="0" w:color="auto"/>
            </w:tcBorders>
          </w:tcPr>
          <w:p w14:paraId="4F015505" w14:textId="4B469A3E" w:rsidR="008978DE" w:rsidRPr="00493EB3" w:rsidRDefault="006B4A47" w:rsidP="00966AC8">
            <w:pPr>
              <w:pStyle w:val="Heading8"/>
              <w:spacing w:before="20" w:after="20"/>
              <w:jc w:val="center"/>
              <w:rPr>
                <w:sz w:val="16"/>
                <w:szCs w:val="16"/>
              </w:rPr>
            </w:pPr>
            <w:r>
              <w:rPr>
                <w:sz w:val="16"/>
              </w:rPr>
              <w:t xml:space="preserve">B: Percentage of </w:t>
            </w:r>
            <w:r w:rsidR="006655CB" w:rsidRPr="006655CB">
              <w:rPr>
                <w:sz w:val="16"/>
              </w:rPr>
              <w:t xml:space="preserve">total </w:t>
            </w:r>
            <w:r>
              <w:rPr>
                <w:sz w:val="16"/>
              </w:rPr>
              <w:t xml:space="preserve">(100%) programme </w:t>
            </w:r>
          </w:p>
        </w:tc>
        <w:tc>
          <w:tcPr>
            <w:tcW w:w="3403" w:type="dxa"/>
            <w:tcBorders>
              <w:top w:val="double" w:sz="4" w:space="0" w:color="auto"/>
              <w:right w:val="double" w:sz="4" w:space="0" w:color="auto"/>
            </w:tcBorders>
          </w:tcPr>
          <w:p w14:paraId="01277A49"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532593" w14:paraId="7141DD46" w14:textId="77777777" w:rsidTr="00052AF1">
        <w:trPr>
          <w:trHeight w:val="323"/>
        </w:trPr>
        <w:tc>
          <w:tcPr>
            <w:tcW w:w="3402" w:type="dxa"/>
            <w:tcBorders>
              <w:left w:val="double" w:sz="4" w:space="0" w:color="auto"/>
            </w:tcBorders>
          </w:tcPr>
          <w:p w14:paraId="0759D155" w14:textId="6412ADFA" w:rsidR="00966AC8" w:rsidRPr="00493EB3" w:rsidRDefault="006655CB" w:rsidP="008C0018">
            <w:pPr>
              <w:spacing w:before="120"/>
            </w:pPr>
            <w:r w:rsidRPr="006655CB">
              <w:t>Part of the education programme completed in the education institution</w:t>
            </w:r>
          </w:p>
        </w:tc>
        <w:tc>
          <w:tcPr>
            <w:tcW w:w="3402" w:type="dxa"/>
            <w:gridSpan w:val="2"/>
            <w:shd w:val="clear" w:color="auto" w:fill="FFFFFF"/>
          </w:tcPr>
          <w:p w14:paraId="1BC05B56" w14:textId="288F1456" w:rsidR="00966AC8" w:rsidRPr="00493EB3" w:rsidRDefault="006655CB" w:rsidP="00B023A6">
            <w:pPr>
              <w:spacing w:before="120"/>
              <w:jc w:val="center"/>
              <w:rPr>
                <w:i/>
                <w:color w:val="1F3864"/>
              </w:rPr>
            </w:pPr>
            <w:r w:rsidRPr="006655CB">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3D7CA139" w14:textId="6FDDBBCE" w:rsidR="00A41A55" w:rsidRPr="00493EB3" w:rsidRDefault="006655CB" w:rsidP="008C0018">
            <w:pPr>
              <w:spacing w:before="120" w:after="120"/>
              <w:jc w:val="center"/>
              <w:rPr>
                <w:i/>
                <w:color w:val="1F3864"/>
              </w:rPr>
            </w:pPr>
            <w:r w:rsidRPr="006655CB">
              <w:rPr>
                <w:i/>
                <w:color w:val="1F3864"/>
              </w:rPr>
              <w:t>&lt;&lt;Indicate the amount (in hours or training weeks) of the education programme completed on the premises of the education institution&gt;&gt;</w:t>
            </w:r>
          </w:p>
        </w:tc>
      </w:tr>
      <w:tr w:rsidR="00966AC8" w:rsidRPr="00532593" w14:paraId="1F41DD7C" w14:textId="77777777" w:rsidTr="00052AF1">
        <w:trPr>
          <w:trHeight w:val="350"/>
        </w:trPr>
        <w:tc>
          <w:tcPr>
            <w:tcW w:w="3402" w:type="dxa"/>
            <w:tcBorders>
              <w:left w:val="double" w:sz="4" w:space="0" w:color="auto"/>
            </w:tcBorders>
          </w:tcPr>
          <w:p w14:paraId="06D2B0E8" w14:textId="11028D47" w:rsidR="00966AC8" w:rsidRPr="00493EB3" w:rsidRDefault="006655CB" w:rsidP="008C0018">
            <w:pPr>
              <w:spacing w:before="120"/>
              <w:rPr>
                <w:b/>
              </w:rPr>
            </w:pPr>
            <w:r w:rsidRPr="006655CB">
              <w:t>Part of the education programme completed in workplace internship, including work-based training</w:t>
            </w:r>
          </w:p>
        </w:tc>
        <w:tc>
          <w:tcPr>
            <w:tcW w:w="3402" w:type="dxa"/>
            <w:gridSpan w:val="2"/>
            <w:tcBorders>
              <w:bottom w:val="nil"/>
            </w:tcBorders>
            <w:shd w:val="clear" w:color="auto" w:fill="FFFFFF"/>
          </w:tcPr>
          <w:p w14:paraId="67ECF24F" w14:textId="77777777" w:rsidR="006655CB" w:rsidRPr="006655CB" w:rsidRDefault="006655CB" w:rsidP="006655CB">
            <w:pPr>
              <w:spacing w:before="120"/>
              <w:jc w:val="center"/>
              <w:rPr>
                <w:i/>
                <w:color w:val="1F3864"/>
              </w:rPr>
            </w:pPr>
            <w:r w:rsidRPr="006655CB">
              <w:rPr>
                <w:i/>
                <w:color w:val="1F3864"/>
              </w:rPr>
              <w:t>&lt;&lt;Indicate the amount (%) of the education programme completed outside the premises of the education institution,</w:t>
            </w:r>
          </w:p>
          <w:p w14:paraId="3F1507A6" w14:textId="0818A4BB" w:rsidR="00966AC8" w:rsidRPr="00493EB3" w:rsidRDefault="006655CB" w:rsidP="006655CB">
            <w:pPr>
              <w:jc w:val="center"/>
              <w:rPr>
                <w:color w:val="1F3864"/>
                <w:sz w:val="18"/>
                <w:szCs w:val="18"/>
                <w:highlight w:val="yellow"/>
              </w:rPr>
            </w:pPr>
            <w:r w:rsidRPr="006655CB">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D5F2BAE" w14:textId="77777777" w:rsidR="006655CB" w:rsidRPr="006655CB" w:rsidRDefault="006655CB" w:rsidP="006655CB">
            <w:pPr>
              <w:spacing w:before="120"/>
              <w:jc w:val="center"/>
              <w:rPr>
                <w:i/>
                <w:color w:val="1F3864"/>
              </w:rPr>
            </w:pPr>
            <w:r w:rsidRPr="006655CB">
              <w:rPr>
                <w:i/>
                <w:color w:val="1F3864"/>
              </w:rPr>
              <w:t>&lt;&lt;Indicate the amount (in hours or training weeks) of the education programme completed outside the premises of the education institution,</w:t>
            </w:r>
          </w:p>
          <w:p w14:paraId="56ABFE26" w14:textId="771B9557" w:rsidR="00966AC8" w:rsidRPr="00493EB3" w:rsidRDefault="006655CB" w:rsidP="006655CB">
            <w:pPr>
              <w:spacing w:after="120"/>
              <w:jc w:val="center"/>
              <w:rPr>
                <w:sz w:val="18"/>
                <w:szCs w:val="18"/>
                <w:highlight w:val="yellow"/>
              </w:rPr>
            </w:pPr>
            <w:r w:rsidRPr="006655CB">
              <w:rPr>
                <w:i/>
                <w:color w:val="1F3864"/>
              </w:rPr>
              <w:t>i.e. practical training in enterprises, workplace internships, work-based training&gt;&gt;</w:t>
            </w:r>
          </w:p>
        </w:tc>
      </w:tr>
      <w:tr w:rsidR="00966AC8" w:rsidRPr="00493EB3" w14:paraId="0951F975" w14:textId="77777777" w:rsidTr="00A41A55">
        <w:trPr>
          <w:trHeight w:val="274"/>
        </w:trPr>
        <w:tc>
          <w:tcPr>
            <w:tcW w:w="10207" w:type="dxa"/>
            <w:gridSpan w:val="4"/>
            <w:tcBorders>
              <w:left w:val="double" w:sz="4" w:space="0" w:color="auto"/>
              <w:bottom w:val="double" w:sz="4" w:space="0" w:color="auto"/>
              <w:right w:val="double" w:sz="4" w:space="0" w:color="auto"/>
            </w:tcBorders>
          </w:tcPr>
          <w:p w14:paraId="3CDAA42E" w14:textId="32F1F45E" w:rsidR="00D83E76" w:rsidRPr="00493EB3" w:rsidRDefault="00052AF1" w:rsidP="001F2A29">
            <w:pPr>
              <w:spacing w:before="120" w:after="20"/>
              <w:rPr>
                <w:color w:val="000000"/>
                <w:sz w:val="18"/>
                <w:szCs w:val="18"/>
              </w:rPr>
            </w:pPr>
            <w:r>
              <w:t>**</w:t>
            </w:r>
            <w:r w:rsidR="00960625">
              <w:t>*</w:t>
            </w:r>
            <w:r w:rsidR="006655CB">
              <w:t xml:space="preserve"> </w:t>
            </w:r>
            <w:r w:rsidR="006655CB" w:rsidRPr="006655CB">
              <w:t>Applicable to formal education</w:t>
            </w:r>
            <w:r>
              <w:t>.</w:t>
            </w:r>
          </w:p>
          <w:p w14:paraId="2AD95327" w14:textId="337ACAB7" w:rsidR="00966AC8" w:rsidRPr="00493EB3" w:rsidRDefault="006655CB" w:rsidP="005D77C5">
            <w:pPr>
              <w:spacing w:before="120"/>
              <w:rPr>
                <w:b/>
                <w:color w:val="000000"/>
              </w:rPr>
            </w:pPr>
            <w:r w:rsidRPr="006655CB">
              <w:rPr>
                <w:b/>
                <w:color w:val="000000"/>
              </w:rPr>
              <w:t>Further information available at</w:t>
            </w:r>
            <w:r w:rsidR="00966AC8">
              <w:rPr>
                <w:b/>
                <w:color w:val="000000"/>
              </w:rPr>
              <w:t>:</w:t>
            </w:r>
          </w:p>
          <w:p w14:paraId="6E57BBDB" w14:textId="77777777" w:rsidR="00966AC8" w:rsidRPr="00493EB3" w:rsidRDefault="00472553">
            <w:pPr>
              <w:rPr>
                <w:i/>
                <w:color w:val="000000"/>
              </w:rPr>
            </w:pPr>
            <w:hyperlink r:id="rId11">
              <w:r>
                <w:rPr>
                  <w:rStyle w:val="Hyperlink"/>
                  <w:i/>
                </w:rPr>
                <w:t>www.izm.gov.lv</w:t>
              </w:r>
            </w:hyperlink>
            <w:r>
              <w:rPr>
                <w:i/>
                <w:color w:val="000000"/>
              </w:rPr>
              <w:t xml:space="preserve"> </w:t>
            </w:r>
          </w:p>
          <w:p w14:paraId="36CEC5B5" w14:textId="77777777" w:rsidR="00532593" w:rsidRPr="008731AD" w:rsidRDefault="00472553">
            <w:pPr>
              <w:rPr>
                <w:i/>
              </w:rPr>
            </w:pPr>
            <w:hyperlink r:id="rId12">
              <w:r>
                <w:rPr>
                  <w:rStyle w:val="Hyperlink"/>
                  <w:i/>
                </w:rPr>
                <w:t>https://registri.visc.gov.lv/profizglitiba/nks_stand_saraksts_mk_not_626.shtml</w:t>
              </w:r>
            </w:hyperlink>
          </w:p>
          <w:p w14:paraId="3583820D" w14:textId="77777777" w:rsidR="008731AD" w:rsidRPr="00D47D7F" w:rsidRDefault="008731AD">
            <w:pPr>
              <w:rPr>
                <w:i/>
                <w:sz w:val="16"/>
                <w:szCs w:val="16"/>
              </w:rPr>
            </w:pPr>
          </w:p>
          <w:p w14:paraId="112109A3" w14:textId="2D5A5AE1" w:rsidR="00966AC8" w:rsidRPr="00493EB3" w:rsidRDefault="00966AC8" w:rsidP="005D77C5">
            <w:pPr>
              <w:rPr>
                <w:b/>
                <w:color w:val="000000"/>
              </w:rPr>
            </w:pPr>
            <w:r>
              <w:rPr>
                <w:b/>
                <w:color w:val="000000"/>
              </w:rPr>
              <w:t xml:space="preserve">National </w:t>
            </w:r>
            <w:r w:rsidR="006655CB">
              <w:rPr>
                <w:b/>
                <w:color w:val="000000"/>
              </w:rPr>
              <w:t>I</w:t>
            </w:r>
            <w:r>
              <w:rPr>
                <w:b/>
                <w:color w:val="000000"/>
              </w:rPr>
              <w:t xml:space="preserve">nformation </w:t>
            </w:r>
            <w:r w:rsidR="006655CB">
              <w:rPr>
                <w:b/>
                <w:color w:val="000000"/>
              </w:rPr>
              <w:t>C</w:t>
            </w:r>
            <w:r>
              <w:rPr>
                <w:b/>
                <w:color w:val="000000"/>
              </w:rPr>
              <w:t>entre:</w:t>
            </w:r>
          </w:p>
          <w:p w14:paraId="3B7B6EAF" w14:textId="44A50DBD" w:rsidR="00B97E1D" w:rsidRPr="00493EB3" w:rsidRDefault="00966AC8" w:rsidP="005D77C5">
            <w:pPr>
              <w:spacing w:after="120"/>
              <w:rPr>
                <w:color w:val="000000"/>
              </w:rPr>
            </w:pPr>
            <w:r>
              <w:rPr>
                <w:color w:val="000000"/>
              </w:rPr>
              <w:t>Latvian National Europass Centre</w:t>
            </w:r>
            <w:r w:rsidR="006655CB">
              <w:rPr>
                <w:color w:val="000000"/>
              </w:rPr>
              <w:t xml:space="preserve"> in Latvia</w:t>
            </w:r>
            <w:r>
              <w:rPr>
                <w:color w:val="000000"/>
              </w:rPr>
              <w:t xml:space="preserve">, </w:t>
            </w:r>
            <w:hyperlink r:id="rId13">
              <w:r>
                <w:rPr>
                  <w:rStyle w:val="Hyperlink"/>
                  <w:i/>
                  <w:bdr w:val="none" w:sz="0" w:space="0" w:color="auto" w:frame="1"/>
                </w:rPr>
                <w:t>http://www.europass.lv/</w:t>
              </w:r>
            </w:hyperlink>
            <w:r>
              <w:rPr>
                <w:i/>
                <w:color w:val="000000"/>
                <w:bdr w:val="none" w:sz="0" w:space="0" w:color="auto" w:frame="1"/>
              </w:rPr>
              <w:t xml:space="preserve">  </w:t>
            </w:r>
          </w:p>
        </w:tc>
      </w:tr>
    </w:tbl>
    <w:p w14:paraId="28DBB4BA" w14:textId="77777777" w:rsidR="008978DE" w:rsidRPr="00493EB3" w:rsidRDefault="008978DE" w:rsidP="00D47D7F">
      <w:pPr>
        <w:rPr>
          <w:rFonts w:ascii="Arial" w:hAnsi="Arial"/>
        </w:rPr>
      </w:pPr>
    </w:p>
    <w:sectPr w:rsidR="008978DE" w:rsidRPr="00493EB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ABBA5" w14:textId="77777777" w:rsidR="00870F4E" w:rsidRDefault="00870F4E">
      <w:r>
        <w:separator/>
      </w:r>
    </w:p>
  </w:endnote>
  <w:endnote w:type="continuationSeparator" w:id="0">
    <w:p w14:paraId="4F74418A" w14:textId="77777777" w:rsidR="00870F4E" w:rsidRDefault="0087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C64DD" w14:textId="77777777" w:rsidR="002C2CF3" w:rsidRPr="002A1990" w:rsidRDefault="002C2CF3" w:rsidP="002C2CF3">
    <w:pPr>
      <w:pStyle w:val="Header"/>
      <w:jc w:val="right"/>
    </w:pPr>
    <w:r>
      <w:fldChar w:fldCharType="begin"/>
    </w:r>
    <w:r>
      <w:instrText xml:space="preserve"> PAGE   \* MERGEFORMAT </w:instrText>
    </w:r>
    <w:r>
      <w:fldChar w:fldCharType="separate"/>
    </w:r>
    <w:r w:rsidR="00504E78">
      <w:rPr>
        <w:noProof/>
      </w:rPr>
      <w:t>3</w:t>
    </w:r>
    <w:r>
      <w:fldChar w:fldCharType="end"/>
    </w:r>
  </w:p>
  <w:p w14:paraId="4BD63E43" w14:textId="77777777" w:rsidR="008978DE" w:rsidRPr="005F08F6" w:rsidRDefault="008978DE" w:rsidP="002C2CF3">
    <w:pPr>
      <w:pStyle w:val="Footer"/>
      <w:numPr>
        <w:ilvl w:val="12"/>
        <w:numId w:val="0"/>
      </w:numP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758" w14:textId="77777777" w:rsidR="006655CB" w:rsidRPr="00F30147" w:rsidRDefault="006655CB" w:rsidP="006655CB">
    <w:pPr>
      <w:spacing w:before="60"/>
      <w:rPr>
        <w:b/>
        <w:sz w:val="18"/>
        <w:szCs w:val="18"/>
      </w:rPr>
    </w:pPr>
    <w:r>
      <w:rPr>
        <w:b/>
        <w:sz w:val="18"/>
        <w:vertAlign w:val="superscript"/>
      </w:rPr>
      <w:t xml:space="preserve">(*) </w:t>
    </w:r>
    <w:r>
      <w:rPr>
        <w:b/>
        <w:sz w:val="18"/>
      </w:rPr>
      <w:t>Explanatory note</w:t>
    </w:r>
  </w:p>
  <w:p w14:paraId="7E9DFEF7" w14:textId="77777777" w:rsidR="006655CB" w:rsidRDefault="006655CB" w:rsidP="006655CB">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0E4B4C2F" w14:textId="77777777" w:rsidR="006655CB" w:rsidRDefault="006655CB" w:rsidP="006655CB">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79B663B0" w14:textId="77777777" w:rsidR="006655CB" w:rsidRPr="002D7DFA" w:rsidRDefault="006655CB" w:rsidP="006655CB">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651B551D" w14:textId="77777777" w:rsidR="006655CB" w:rsidRPr="003C241F" w:rsidRDefault="006655CB" w:rsidP="006655CB">
    <w:pPr>
      <w:pStyle w:val="Footer"/>
      <w:jc w:val="both"/>
    </w:pPr>
    <w:r>
      <w:rPr>
        <w:sz w:val="16"/>
      </w:rPr>
      <w:t>© European Union, 2002-2018</w:t>
    </w:r>
  </w:p>
  <w:p w14:paraId="7E8194EF" w14:textId="5AC647C9" w:rsidR="003C241F" w:rsidRPr="006655CB" w:rsidRDefault="003C241F" w:rsidP="00665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F5D50" w14:textId="77777777" w:rsidR="00870F4E" w:rsidRDefault="00870F4E">
      <w:r>
        <w:separator/>
      </w:r>
    </w:p>
  </w:footnote>
  <w:footnote w:type="continuationSeparator" w:id="0">
    <w:p w14:paraId="24EE02F1" w14:textId="77777777" w:rsidR="00870F4E" w:rsidRDefault="00870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5DCDB"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6FF"/>
    <w:multiLevelType w:val="hybridMultilevel"/>
    <w:tmpl w:val="B44AFE80"/>
    <w:lvl w:ilvl="0" w:tplc="F9FAB7E0">
      <w:start w:val="3"/>
      <w:numFmt w:val="bullet"/>
      <w:lvlText w:val="-"/>
      <w:lvlJc w:val="left"/>
      <w:pPr>
        <w:ind w:left="294" w:hanging="360"/>
      </w:pPr>
      <w:rPr>
        <w:rFonts w:ascii="Calibri" w:eastAsia="Times New Roman" w:hAnsi="Calibri" w:hint="default"/>
      </w:rPr>
    </w:lvl>
    <w:lvl w:ilvl="1" w:tplc="04260003" w:tentative="1">
      <w:start w:val="1"/>
      <w:numFmt w:val="bullet"/>
      <w:lvlText w:val="o"/>
      <w:lvlJc w:val="left"/>
      <w:pPr>
        <w:ind w:left="1014" w:hanging="360"/>
      </w:pPr>
      <w:rPr>
        <w:rFonts w:ascii="Courier New" w:hAnsi="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 w15:restartNumberingAfterBreak="0">
    <w:nsid w:val="05E83443"/>
    <w:multiLevelType w:val="hybridMultilevel"/>
    <w:tmpl w:val="52F88F46"/>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95308"/>
    <w:multiLevelType w:val="hybridMultilevel"/>
    <w:tmpl w:val="60E6ECD4"/>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C467B"/>
    <w:multiLevelType w:val="hybridMultilevel"/>
    <w:tmpl w:val="1C704EA0"/>
    <w:lvl w:ilvl="0" w:tplc="A7F6013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F40216A"/>
    <w:multiLevelType w:val="hybridMultilevel"/>
    <w:tmpl w:val="29308818"/>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02F75"/>
    <w:multiLevelType w:val="hybridMultilevel"/>
    <w:tmpl w:val="835621E8"/>
    <w:lvl w:ilvl="0" w:tplc="A7F6013C">
      <w:numFmt w:val="bullet"/>
      <w:lvlText w:val="‒"/>
      <w:lvlJc w:val="left"/>
      <w:pPr>
        <w:ind w:left="294"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F15BA9"/>
    <w:multiLevelType w:val="hybridMultilevel"/>
    <w:tmpl w:val="4222A14A"/>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A4FA0"/>
    <w:multiLevelType w:val="hybridMultilevel"/>
    <w:tmpl w:val="EA22B460"/>
    <w:lvl w:ilvl="0" w:tplc="A7F6013C">
      <w:numFmt w:val="bullet"/>
      <w:lvlText w:val="‒"/>
      <w:lvlJc w:val="left"/>
      <w:pPr>
        <w:ind w:left="294" w:hanging="360"/>
      </w:pPr>
      <w:rPr>
        <w:rFonts w:ascii="Times New Roman" w:eastAsia="Times New Roman" w:hAnsi="Times New Roman" w:hint="default"/>
      </w:rPr>
    </w:lvl>
    <w:lvl w:ilvl="1" w:tplc="04260003" w:tentative="1">
      <w:start w:val="1"/>
      <w:numFmt w:val="bullet"/>
      <w:lvlText w:val="o"/>
      <w:lvlJc w:val="left"/>
      <w:pPr>
        <w:ind w:left="1014" w:hanging="360"/>
      </w:pPr>
      <w:rPr>
        <w:rFonts w:ascii="Courier New" w:hAnsi="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8" w15:restartNumberingAfterBreak="0">
    <w:nsid w:val="3B1B3820"/>
    <w:multiLevelType w:val="hybridMultilevel"/>
    <w:tmpl w:val="A6A0F4FE"/>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3757A"/>
    <w:multiLevelType w:val="hybridMultilevel"/>
    <w:tmpl w:val="444EAF64"/>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05CEC"/>
    <w:multiLevelType w:val="hybridMultilevel"/>
    <w:tmpl w:val="3C0ABE10"/>
    <w:lvl w:ilvl="0" w:tplc="A7F6013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AF10DB9"/>
    <w:multiLevelType w:val="hybridMultilevel"/>
    <w:tmpl w:val="2E1E7E06"/>
    <w:lvl w:ilvl="0" w:tplc="A7F6013C">
      <w:numFmt w:val="bullet"/>
      <w:lvlText w:val="‒"/>
      <w:lvlJc w:val="left"/>
      <w:pPr>
        <w:ind w:left="294" w:hanging="360"/>
      </w:pPr>
      <w:rPr>
        <w:rFonts w:ascii="Times New Roman" w:eastAsia="Times New Roman" w:hAnsi="Times New Roman" w:hint="default"/>
      </w:rPr>
    </w:lvl>
    <w:lvl w:ilvl="1" w:tplc="04260003" w:tentative="1">
      <w:start w:val="1"/>
      <w:numFmt w:val="bullet"/>
      <w:lvlText w:val="o"/>
      <w:lvlJc w:val="left"/>
      <w:pPr>
        <w:ind w:left="1014" w:hanging="360"/>
      </w:pPr>
      <w:rPr>
        <w:rFonts w:ascii="Courier New" w:hAnsi="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2" w15:restartNumberingAfterBreak="0">
    <w:nsid w:val="77B64714"/>
    <w:multiLevelType w:val="hybridMultilevel"/>
    <w:tmpl w:val="F5788662"/>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675553">
    <w:abstractNumId w:val="12"/>
  </w:num>
  <w:num w:numId="2" w16cid:durableId="1230768052">
    <w:abstractNumId w:val="1"/>
  </w:num>
  <w:num w:numId="3" w16cid:durableId="1415976743">
    <w:abstractNumId w:val="2"/>
  </w:num>
  <w:num w:numId="4" w16cid:durableId="2108845720">
    <w:abstractNumId w:val="8"/>
  </w:num>
  <w:num w:numId="5" w16cid:durableId="1435663430">
    <w:abstractNumId w:val="0"/>
  </w:num>
  <w:num w:numId="6" w16cid:durableId="454449376">
    <w:abstractNumId w:val="9"/>
  </w:num>
  <w:num w:numId="7" w16cid:durableId="765077965">
    <w:abstractNumId w:val="4"/>
  </w:num>
  <w:num w:numId="8" w16cid:durableId="1986663324">
    <w:abstractNumId w:val="6"/>
  </w:num>
  <w:num w:numId="9" w16cid:durableId="512651982">
    <w:abstractNumId w:val="3"/>
  </w:num>
  <w:num w:numId="10" w16cid:durableId="1400980242">
    <w:abstractNumId w:val="5"/>
  </w:num>
  <w:num w:numId="11" w16cid:durableId="1057822243">
    <w:abstractNumId w:val="10"/>
  </w:num>
  <w:num w:numId="12" w16cid:durableId="1633712449">
    <w:abstractNumId w:val="11"/>
  </w:num>
  <w:num w:numId="13" w16cid:durableId="39644253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1C3"/>
    <w:rsid w:val="00011746"/>
    <w:rsid w:val="000211F4"/>
    <w:rsid w:val="0002234C"/>
    <w:rsid w:val="00022A20"/>
    <w:rsid w:val="00022F1F"/>
    <w:rsid w:val="0004334C"/>
    <w:rsid w:val="00052AF1"/>
    <w:rsid w:val="000621A5"/>
    <w:rsid w:val="00071BE2"/>
    <w:rsid w:val="000751C3"/>
    <w:rsid w:val="00075434"/>
    <w:rsid w:val="000800ED"/>
    <w:rsid w:val="00087116"/>
    <w:rsid w:val="00094EC4"/>
    <w:rsid w:val="000A654D"/>
    <w:rsid w:val="000B4CD6"/>
    <w:rsid w:val="000B6FF5"/>
    <w:rsid w:val="000B7968"/>
    <w:rsid w:val="000B7E5F"/>
    <w:rsid w:val="000E21DD"/>
    <w:rsid w:val="000E2812"/>
    <w:rsid w:val="000E40C9"/>
    <w:rsid w:val="000E6826"/>
    <w:rsid w:val="000F329E"/>
    <w:rsid w:val="000F6183"/>
    <w:rsid w:val="00101034"/>
    <w:rsid w:val="001033DD"/>
    <w:rsid w:val="00115799"/>
    <w:rsid w:val="00117885"/>
    <w:rsid w:val="00123D99"/>
    <w:rsid w:val="00126F36"/>
    <w:rsid w:val="00135B26"/>
    <w:rsid w:val="00143EC3"/>
    <w:rsid w:val="00144467"/>
    <w:rsid w:val="001466D9"/>
    <w:rsid w:val="00150C4D"/>
    <w:rsid w:val="00155B7F"/>
    <w:rsid w:val="00161969"/>
    <w:rsid w:val="0016552F"/>
    <w:rsid w:val="001700AA"/>
    <w:rsid w:val="00171489"/>
    <w:rsid w:val="001778CE"/>
    <w:rsid w:val="001831E8"/>
    <w:rsid w:val="00185B4E"/>
    <w:rsid w:val="001971B4"/>
    <w:rsid w:val="001B1371"/>
    <w:rsid w:val="001C3138"/>
    <w:rsid w:val="001D0555"/>
    <w:rsid w:val="001D1356"/>
    <w:rsid w:val="001D4357"/>
    <w:rsid w:val="001D522E"/>
    <w:rsid w:val="001E6D06"/>
    <w:rsid w:val="001F0013"/>
    <w:rsid w:val="001F1C9D"/>
    <w:rsid w:val="001F2A29"/>
    <w:rsid w:val="001F4537"/>
    <w:rsid w:val="001F45B5"/>
    <w:rsid w:val="00206636"/>
    <w:rsid w:val="002076CA"/>
    <w:rsid w:val="0021540D"/>
    <w:rsid w:val="0021566B"/>
    <w:rsid w:val="002259DC"/>
    <w:rsid w:val="00231D22"/>
    <w:rsid w:val="00233A3F"/>
    <w:rsid w:val="0023670D"/>
    <w:rsid w:val="00253E85"/>
    <w:rsid w:val="002554EE"/>
    <w:rsid w:val="00256EA9"/>
    <w:rsid w:val="002618D8"/>
    <w:rsid w:val="00261DEE"/>
    <w:rsid w:val="00262018"/>
    <w:rsid w:val="00264B92"/>
    <w:rsid w:val="00270D20"/>
    <w:rsid w:val="00272337"/>
    <w:rsid w:val="00277B47"/>
    <w:rsid w:val="00282C40"/>
    <w:rsid w:val="002931A8"/>
    <w:rsid w:val="002A1990"/>
    <w:rsid w:val="002A3E1C"/>
    <w:rsid w:val="002A7D7B"/>
    <w:rsid w:val="002B02B0"/>
    <w:rsid w:val="002C2CF3"/>
    <w:rsid w:val="002C30F7"/>
    <w:rsid w:val="002E235A"/>
    <w:rsid w:val="002E5464"/>
    <w:rsid w:val="002E7621"/>
    <w:rsid w:val="002F2903"/>
    <w:rsid w:val="002F74D5"/>
    <w:rsid w:val="00305B92"/>
    <w:rsid w:val="00305DA0"/>
    <w:rsid w:val="003103D2"/>
    <w:rsid w:val="00313D1A"/>
    <w:rsid w:val="00323356"/>
    <w:rsid w:val="00327751"/>
    <w:rsid w:val="00327A5F"/>
    <w:rsid w:val="00337C59"/>
    <w:rsid w:val="00345B71"/>
    <w:rsid w:val="003522C3"/>
    <w:rsid w:val="00356B1C"/>
    <w:rsid w:val="00357565"/>
    <w:rsid w:val="00357630"/>
    <w:rsid w:val="003632C6"/>
    <w:rsid w:val="0037752F"/>
    <w:rsid w:val="00382158"/>
    <w:rsid w:val="00384B6E"/>
    <w:rsid w:val="00385E00"/>
    <w:rsid w:val="00386C7C"/>
    <w:rsid w:val="003956A6"/>
    <w:rsid w:val="003976D8"/>
    <w:rsid w:val="003B729F"/>
    <w:rsid w:val="003C026F"/>
    <w:rsid w:val="003C1A73"/>
    <w:rsid w:val="003C241F"/>
    <w:rsid w:val="003C2A02"/>
    <w:rsid w:val="003C701D"/>
    <w:rsid w:val="003C722E"/>
    <w:rsid w:val="003D5200"/>
    <w:rsid w:val="003E50A3"/>
    <w:rsid w:val="004046B4"/>
    <w:rsid w:val="0040725B"/>
    <w:rsid w:val="00414E46"/>
    <w:rsid w:val="004151F4"/>
    <w:rsid w:val="00417EC4"/>
    <w:rsid w:val="00420F01"/>
    <w:rsid w:val="00422C98"/>
    <w:rsid w:val="00430DF0"/>
    <w:rsid w:val="004352B0"/>
    <w:rsid w:val="004361CD"/>
    <w:rsid w:val="00440215"/>
    <w:rsid w:val="00461FE0"/>
    <w:rsid w:val="00467BEE"/>
    <w:rsid w:val="00472553"/>
    <w:rsid w:val="00475BD3"/>
    <w:rsid w:val="0048202C"/>
    <w:rsid w:val="0048299F"/>
    <w:rsid w:val="0048742B"/>
    <w:rsid w:val="004875CF"/>
    <w:rsid w:val="00493EB3"/>
    <w:rsid w:val="00494A04"/>
    <w:rsid w:val="004A1670"/>
    <w:rsid w:val="004A428E"/>
    <w:rsid w:val="004A5F5B"/>
    <w:rsid w:val="004B2B45"/>
    <w:rsid w:val="004C100A"/>
    <w:rsid w:val="004C7BD8"/>
    <w:rsid w:val="004D30CA"/>
    <w:rsid w:val="004D5A94"/>
    <w:rsid w:val="004D6F72"/>
    <w:rsid w:val="004F4B4F"/>
    <w:rsid w:val="004F55F8"/>
    <w:rsid w:val="005046F9"/>
    <w:rsid w:val="00504E78"/>
    <w:rsid w:val="00505A62"/>
    <w:rsid w:val="005116DA"/>
    <w:rsid w:val="005124EA"/>
    <w:rsid w:val="00516120"/>
    <w:rsid w:val="005166B5"/>
    <w:rsid w:val="00520B51"/>
    <w:rsid w:val="0052125D"/>
    <w:rsid w:val="00524B74"/>
    <w:rsid w:val="005261A6"/>
    <w:rsid w:val="005323F7"/>
    <w:rsid w:val="00532593"/>
    <w:rsid w:val="0053616F"/>
    <w:rsid w:val="00540A7F"/>
    <w:rsid w:val="005527A1"/>
    <w:rsid w:val="0056782A"/>
    <w:rsid w:val="0057120B"/>
    <w:rsid w:val="00590790"/>
    <w:rsid w:val="00590CBA"/>
    <w:rsid w:val="005A4E0E"/>
    <w:rsid w:val="005A6186"/>
    <w:rsid w:val="005A6DCA"/>
    <w:rsid w:val="005B2454"/>
    <w:rsid w:val="005C4829"/>
    <w:rsid w:val="005C4946"/>
    <w:rsid w:val="005D36C9"/>
    <w:rsid w:val="005D77C5"/>
    <w:rsid w:val="005D7929"/>
    <w:rsid w:val="005E6DE7"/>
    <w:rsid w:val="005E7ED4"/>
    <w:rsid w:val="005F08F6"/>
    <w:rsid w:val="005F3267"/>
    <w:rsid w:val="005F40A8"/>
    <w:rsid w:val="005F76AB"/>
    <w:rsid w:val="006037C3"/>
    <w:rsid w:val="006069FA"/>
    <w:rsid w:val="006114F0"/>
    <w:rsid w:val="00613262"/>
    <w:rsid w:val="0061595E"/>
    <w:rsid w:val="006210AA"/>
    <w:rsid w:val="0063005B"/>
    <w:rsid w:val="00631678"/>
    <w:rsid w:val="00633CDE"/>
    <w:rsid w:val="00633E72"/>
    <w:rsid w:val="006373B4"/>
    <w:rsid w:val="00641519"/>
    <w:rsid w:val="00642035"/>
    <w:rsid w:val="00644539"/>
    <w:rsid w:val="00645BEF"/>
    <w:rsid w:val="006543C2"/>
    <w:rsid w:val="006568C2"/>
    <w:rsid w:val="006607CD"/>
    <w:rsid w:val="0066333D"/>
    <w:rsid w:val="006633E1"/>
    <w:rsid w:val="00665243"/>
    <w:rsid w:val="006655CB"/>
    <w:rsid w:val="006674AC"/>
    <w:rsid w:val="00684B5C"/>
    <w:rsid w:val="00695EA1"/>
    <w:rsid w:val="00697788"/>
    <w:rsid w:val="00697A89"/>
    <w:rsid w:val="006A3FCB"/>
    <w:rsid w:val="006B4A47"/>
    <w:rsid w:val="006C6B59"/>
    <w:rsid w:val="006C77D8"/>
    <w:rsid w:val="006D3321"/>
    <w:rsid w:val="006D4391"/>
    <w:rsid w:val="006D54DF"/>
    <w:rsid w:val="006D63C3"/>
    <w:rsid w:val="006E1A81"/>
    <w:rsid w:val="006E58C7"/>
    <w:rsid w:val="0070474B"/>
    <w:rsid w:val="00706711"/>
    <w:rsid w:val="00713962"/>
    <w:rsid w:val="00723553"/>
    <w:rsid w:val="00746FCB"/>
    <w:rsid w:val="0075284B"/>
    <w:rsid w:val="007549E1"/>
    <w:rsid w:val="00760425"/>
    <w:rsid w:val="00760DE4"/>
    <w:rsid w:val="00762D26"/>
    <w:rsid w:val="00767E5E"/>
    <w:rsid w:val="00775F50"/>
    <w:rsid w:val="00780A67"/>
    <w:rsid w:val="0078605B"/>
    <w:rsid w:val="00790B4D"/>
    <w:rsid w:val="00790CF5"/>
    <w:rsid w:val="0079496C"/>
    <w:rsid w:val="00796142"/>
    <w:rsid w:val="007A0D0F"/>
    <w:rsid w:val="007A26F6"/>
    <w:rsid w:val="007A7C50"/>
    <w:rsid w:val="007B0255"/>
    <w:rsid w:val="007B1736"/>
    <w:rsid w:val="007B28B4"/>
    <w:rsid w:val="007C4373"/>
    <w:rsid w:val="007C7C2D"/>
    <w:rsid w:val="007D01AA"/>
    <w:rsid w:val="007D3364"/>
    <w:rsid w:val="007D70E6"/>
    <w:rsid w:val="007D7EC4"/>
    <w:rsid w:val="007E5BB1"/>
    <w:rsid w:val="00813401"/>
    <w:rsid w:val="00825699"/>
    <w:rsid w:val="00827A85"/>
    <w:rsid w:val="00846CD8"/>
    <w:rsid w:val="00852B23"/>
    <w:rsid w:val="00856B86"/>
    <w:rsid w:val="00861839"/>
    <w:rsid w:val="0086513D"/>
    <w:rsid w:val="00867A05"/>
    <w:rsid w:val="00870F4E"/>
    <w:rsid w:val="00872D7E"/>
    <w:rsid w:val="008731AD"/>
    <w:rsid w:val="008819F1"/>
    <w:rsid w:val="008826CC"/>
    <w:rsid w:val="00887DBA"/>
    <w:rsid w:val="00894776"/>
    <w:rsid w:val="008978DE"/>
    <w:rsid w:val="008A535B"/>
    <w:rsid w:val="008A7C45"/>
    <w:rsid w:val="008B4C79"/>
    <w:rsid w:val="008C0018"/>
    <w:rsid w:val="008C3146"/>
    <w:rsid w:val="008C4286"/>
    <w:rsid w:val="008D3BEF"/>
    <w:rsid w:val="008E1C30"/>
    <w:rsid w:val="008E42E0"/>
    <w:rsid w:val="008F6F07"/>
    <w:rsid w:val="009018EC"/>
    <w:rsid w:val="00914992"/>
    <w:rsid w:val="00932772"/>
    <w:rsid w:val="0093298E"/>
    <w:rsid w:val="00935FB3"/>
    <w:rsid w:val="00940BDC"/>
    <w:rsid w:val="00944A7E"/>
    <w:rsid w:val="00960625"/>
    <w:rsid w:val="00963294"/>
    <w:rsid w:val="00966AC8"/>
    <w:rsid w:val="00966BBF"/>
    <w:rsid w:val="009678C9"/>
    <w:rsid w:val="009755DD"/>
    <w:rsid w:val="00976BCD"/>
    <w:rsid w:val="0098004C"/>
    <w:rsid w:val="00983A89"/>
    <w:rsid w:val="009868DE"/>
    <w:rsid w:val="00990A03"/>
    <w:rsid w:val="00992DC0"/>
    <w:rsid w:val="00993C11"/>
    <w:rsid w:val="009A021E"/>
    <w:rsid w:val="009A63A6"/>
    <w:rsid w:val="009B37E5"/>
    <w:rsid w:val="009C5E68"/>
    <w:rsid w:val="009C6959"/>
    <w:rsid w:val="009D01BD"/>
    <w:rsid w:val="009D14BD"/>
    <w:rsid w:val="009D62D2"/>
    <w:rsid w:val="009E1482"/>
    <w:rsid w:val="009E709B"/>
    <w:rsid w:val="009F3AC7"/>
    <w:rsid w:val="009F7341"/>
    <w:rsid w:val="009F75E2"/>
    <w:rsid w:val="00A002BE"/>
    <w:rsid w:val="00A008CF"/>
    <w:rsid w:val="00A008EC"/>
    <w:rsid w:val="00A1639D"/>
    <w:rsid w:val="00A24B8E"/>
    <w:rsid w:val="00A26CFB"/>
    <w:rsid w:val="00A41A55"/>
    <w:rsid w:val="00A4405C"/>
    <w:rsid w:val="00A6163C"/>
    <w:rsid w:val="00A62D1F"/>
    <w:rsid w:val="00A7539B"/>
    <w:rsid w:val="00A765A6"/>
    <w:rsid w:val="00A81C7B"/>
    <w:rsid w:val="00A84F55"/>
    <w:rsid w:val="00A90600"/>
    <w:rsid w:val="00A960EA"/>
    <w:rsid w:val="00A966B5"/>
    <w:rsid w:val="00A97FAB"/>
    <w:rsid w:val="00AA21C9"/>
    <w:rsid w:val="00AB7D3A"/>
    <w:rsid w:val="00AD3C58"/>
    <w:rsid w:val="00AE62DE"/>
    <w:rsid w:val="00AE6870"/>
    <w:rsid w:val="00AF7B2A"/>
    <w:rsid w:val="00B023A6"/>
    <w:rsid w:val="00B0362E"/>
    <w:rsid w:val="00B1064A"/>
    <w:rsid w:val="00B14EE4"/>
    <w:rsid w:val="00B17CD5"/>
    <w:rsid w:val="00B251AD"/>
    <w:rsid w:val="00B33C49"/>
    <w:rsid w:val="00B4024F"/>
    <w:rsid w:val="00B408CB"/>
    <w:rsid w:val="00B40A5F"/>
    <w:rsid w:val="00B42D59"/>
    <w:rsid w:val="00B44688"/>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4677"/>
    <w:rsid w:val="00BC2194"/>
    <w:rsid w:val="00BC5800"/>
    <w:rsid w:val="00BD0233"/>
    <w:rsid w:val="00BD270E"/>
    <w:rsid w:val="00BD6591"/>
    <w:rsid w:val="00BE6377"/>
    <w:rsid w:val="00BF3AF9"/>
    <w:rsid w:val="00BF4026"/>
    <w:rsid w:val="00C00B29"/>
    <w:rsid w:val="00C01BD2"/>
    <w:rsid w:val="00C028EA"/>
    <w:rsid w:val="00C20872"/>
    <w:rsid w:val="00C21B0D"/>
    <w:rsid w:val="00C27A6F"/>
    <w:rsid w:val="00C42000"/>
    <w:rsid w:val="00C50A90"/>
    <w:rsid w:val="00C51501"/>
    <w:rsid w:val="00C56E76"/>
    <w:rsid w:val="00C6140A"/>
    <w:rsid w:val="00C65B15"/>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413E1"/>
    <w:rsid w:val="00D47D7F"/>
    <w:rsid w:val="00D505CA"/>
    <w:rsid w:val="00D52330"/>
    <w:rsid w:val="00D546F5"/>
    <w:rsid w:val="00D75EE9"/>
    <w:rsid w:val="00D76A3C"/>
    <w:rsid w:val="00D81C79"/>
    <w:rsid w:val="00D83E76"/>
    <w:rsid w:val="00D85660"/>
    <w:rsid w:val="00D87A45"/>
    <w:rsid w:val="00DA6C91"/>
    <w:rsid w:val="00DB5BAB"/>
    <w:rsid w:val="00DB7317"/>
    <w:rsid w:val="00DC4277"/>
    <w:rsid w:val="00DC52FC"/>
    <w:rsid w:val="00DE63F6"/>
    <w:rsid w:val="00E00A1E"/>
    <w:rsid w:val="00E03091"/>
    <w:rsid w:val="00E06AC1"/>
    <w:rsid w:val="00E10B19"/>
    <w:rsid w:val="00E1566B"/>
    <w:rsid w:val="00E17B00"/>
    <w:rsid w:val="00E207A1"/>
    <w:rsid w:val="00E31ABC"/>
    <w:rsid w:val="00E437D4"/>
    <w:rsid w:val="00E475A7"/>
    <w:rsid w:val="00E647A9"/>
    <w:rsid w:val="00E7593D"/>
    <w:rsid w:val="00E769AD"/>
    <w:rsid w:val="00E90063"/>
    <w:rsid w:val="00E93550"/>
    <w:rsid w:val="00E9482E"/>
    <w:rsid w:val="00E9578A"/>
    <w:rsid w:val="00E97399"/>
    <w:rsid w:val="00EC203F"/>
    <w:rsid w:val="00EC4BCF"/>
    <w:rsid w:val="00EC5ED9"/>
    <w:rsid w:val="00EC6D9A"/>
    <w:rsid w:val="00ED0E47"/>
    <w:rsid w:val="00ED4900"/>
    <w:rsid w:val="00EE2850"/>
    <w:rsid w:val="00EE5C9E"/>
    <w:rsid w:val="00EE7395"/>
    <w:rsid w:val="00EF729E"/>
    <w:rsid w:val="00F004F9"/>
    <w:rsid w:val="00F043D8"/>
    <w:rsid w:val="00F27B84"/>
    <w:rsid w:val="00F30147"/>
    <w:rsid w:val="00F477BD"/>
    <w:rsid w:val="00F50506"/>
    <w:rsid w:val="00F57297"/>
    <w:rsid w:val="00F72B03"/>
    <w:rsid w:val="00F83E4A"/>
    <w:rsid w:val="00F93CCC"/>
    <w:rsid w:val="00FA2E78"/>
    <w:rsid w:val="00FB319D"/>
    <w:rsid w:val="00FB7570"/>
    <w:rsid w:val="00FB7A7F"/>
    <w:rsid w:val="00FC4552"/>
    <w:rsid w:val="00FC4EA2"/>
    <w:rsid w:val="00FC5668"/>
    <w:rsid w:val="00FD091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7DBC5B"/>
  <w14:defaultImageDpi w14:val="0"/>
  <w15:docId w15:val="{195CFABD-5F39-462A-9C75-663DA36A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sz w:val="24"/>
    </w:rPr>
  </w:style>
  <w:style w:type="paragraph" w:styleId="Heading2">
    <w:name w:val="heading 2"/>
    <w:basedOn w:val="Normal"/>
    <w:next w:val="Normal"/>
    <w:link w:val="Heading2Char"/>
    <w:uiPriority w:val="9"/>
    <w:qFormat/>
    <w:pPr>
      <w:keepNext/>
      <w:outlineLvl w:val="1"/>
    </w:pPr>
    <w:rPr>
      <w:b/>
      <w:sz w:val="24"/>
    </w:rPr>
  </w:style>
  <w:style w:type="paragraph" w:styleId="Heading3">
    <w:name w:val="heading 3"/>
    <w:basedOn w:val="Normal"/>
    <w:next w:val="Normal"/>
    <w:link w:val="Heading3Char"/>
    <w:uiPriority w:val="9"/>
    <w:qFormat/>
    <w:pPr>
      <w:keepNext/>
      <w:outlineLvl w:val="2"/>
    </w:pPr>
    <w:rPr>
      <w:i/>
      <w:sz w:val="24"/>
    </w:rPr>
  </w:style>
  <w:style w:type="paragraph" w:styleId="Heading4">
    <w:name w:val="heading 4"/>
    <w:basedOn w:val="Normal"/>
    <w:next w:val="Normal"/>
    <w:link w:val="Heading4Char"/>
    <w:uiPriority w:val="9"/>
    <w:qFormat/>
    <w:pPr>
      <w:keepNext/>
      <w:widowControl w:val="0"/>
      <w:outlineLvl w:val="3"/>
    </w:pPr>
    <w:rPr>
      <w:b/>
      <w:sz w:val="24"/>
      <w:u w:val="single"/>
    </w:rPr>
  </w:style>
  <w:style w:type="paragraph" w:styleId="Heading5">
    <w:name w:val="heading 5"/>
    <w:basedOn w:val="Normal"/>
    <w:next w:val="Normal"/>
    <w:link w:val="Heading5Char"/>
    <w:uiPriority w:val="9"/>
    <w:qFormat/>
    <w:pPr>
      <w:keepNext/>
      <w:ind w:firstLine="360"/>
      <w:outlineLvl w:val="4"/>
    </w:pPr>
    <w:rPr>
      <w:sz w:val="24"/>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rPr>
  </w:style>
  <w:style w:type="paragraph" w:styleId="Heading8">
    <w:name w:val="heading 8"/>
    <w:basedOn w:val="Normal"/>
    <w:next w:val="Normal"/>
    <w:link w:val="Heading8Char"/>
    <w:uiPriority w:val="9"/>
    <w:qFormat/>
    <w:pPr>
      <w:keepNext/>
      <w:outlineLvl w:val="7"/>
    </w:pPr>
    <w:rPr>
      <w:rFonts w:ascii="Arial" w:hAnsi="Arial"/>
      <w:b/>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rPr>
      <w:sz w:val="24"/>
    </w:rPr>
  </w:style>
  <w:style w:type="character" w:customStyle="1" w:styleId="BodyTextIndentChar">
    <w:name w:val="Body Text Indent Char"/>
    <w:basedOn w:val="DefaultParagraphFont"/>
    <w:link w:val="BodyTextIndent"/>
    <w:uiPriority w:val="99"/>
    <w:semiHidden/>
  </w:style>
  <w:style w:type="paragraph" w:styleId="BodyText">
    <w:name w:val="Body Text"/>
    <w:basedOn w:val="Normal"/>
    <w:link w:val="BodyTextChar"/>
    <w:uiPriority w:val="99"/>
    <w:pPr>
      <w:jc w:val="center"/>
    </w:pPr>
    <w:rPr>
      <w:b/>
      <w:sz w:val="36"/>
    </w:rPr>
  </w:style>
  <w:style w:type="character" w:customStyle="1" w:styleId="BodyTextChar">
    <w:name w:val="Body Text Char"/>
    <w:basedOn w:val="DefaultParagraphFont"/>
    <w:link w:val="BodyText"/>
    <w:uiPriority w:val="99"/>
    <w:semiHidden/>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7D3364"/>
    <w:rPr>
      <w:lang w:val="en-GB" w:eastAsia="en-GB"/>
    </w:rPr>
  </w:style>
  <w:style w:type="paragraph" w:styleId="BodyText2">
    <w:name w:val="Body Text 2"/>
    <w:basedOn w:val="Normal"/>
    <w:link w:val="BodyText2Char"/>
    <w:uiPriority w:val="99"/>
    <w:pPr>
      <w:spacing w:after="120"/>
      <w:jc w:val="both"/>
    </w:pPr>
    <w:rPr>
      <w:b/>
      <w:sz w:val="24"/>
    </w:rPr>
  </w:style>
  <w:style w:type="character" w:customStyle="1" w:styleId="BodyText2Char">
    <w:name w:val="Body Text 2 Char"/>
    <w:basedOn w:val="DefaultParagraphFont"/>
    <w:link w:val="BodyText2"/>
    <w:uiPriority w:val="99"/>
    <w:semiHidden/>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2A1990"/>
    <w:rPr>
      <w:lang w:val="en-GB"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locked/>
    <w:rsid w:val="001E6D06"/>
    <w:rPr>
      <w:lang w:val="en-GB"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locked/>
    <w:rsid w:val="001E6D06"/>
    <w:rPr>
      <w:b/>
      <w:lang w:val="en-GB"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locked/>
    <w:rsid w:val="001E6D06"/>
    <w:rPr>
      <w:rFonts w:ascii="Tahoma" w:hAnsi="Tahoma"/>
      <w:sz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5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Neatrisintapieminana1">
    <w:name w:val="Neatrisināta pieminēšana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rPr>
  </w:style>
  <w:style w:type="paragraph" w:styleId="HTMLPreformatted">
    <w:name w:val="HTML Preformatted"/>
    <w:basedOn w:val="Normal"/>
    <w:link w:val="HTMLPreformattedChar"/>
    <w:uiPriority w:val="99"/>
    <w:rsid w:val="00C50A90"/>
    <w:rPr>
      <w:rFonts w:ascii="Consolas" w:hAnsi="Consolas"/>
    </w:rPr>
  </w:style>
  <w:style w:type="character" w:customStyle="1" w:styleId="HTMLPreformattedChar">
    <w:name w:val="HTML Preformatted Char"/>
    <w:basedOn w:val="DefaultParagraphFont"/>
    <w:link w:val="HTMLPreformatted"/>
    <w:uiPriority w:val="99"/>
    <w:locked/>
    <w:rsid w:val="00C50A90"/>
    <w:rPr>
      <w:rFonts w:ascii="Consolas" w:hAnsi="Consolas"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163070">
      <w:marLeft w:val="0"/>
      <w:marRight w:val="0"/>
      <w:marTop w:val="0"/>
      <w:marBottom w:val="0"/>
      <w:divBdr>
        <w:top w:val="none" w:sz="0" w:space="0" w:color="auto"/>
        <w:left w:val="none" w:sz="0" w:space="0" w:color="auto"/>
        <w:bottom w:val="none" w:sz="0" w:space="0" w:color="auto"/>
        <w:right w:val="none" w:sz="0" w:space="0" w:color="auto"/>
      </w:divBdr>
    </w:div>
    <w:div w:id="718163072">
      <w:marLeft w:val="0"/>
      <w:marRight w:val="0"/>
      <w:marTop w:val="0"/>
      <w:marBottom w:val="0"/>
      <w:divBdr>
        <w:top w:val="none" w:sz="0" w:space="0" w:color="auto"/>
        <w:left w:val="none" w:sz="0" w:space="0" w:color="auto"/>
        <w:bottom w:val="none" w:sz="0" w:space="0" w:color="auto"/>
        <w:right w:val="none" w:sz="0" w:space="0" w:color="auto"/>
      </w:divBdr>
      <w:divsChild>
        <w:div w:id="718163071">
          <w:marLeft w:val="0"/>
          <w:marRight w:val="0"/>
          <w:marTop w:val="0"/>
          <w:marBottom w:val="0"/>
          <w:divBdr>
            <w:top w:val="none" w:sz="0" w:space="0" w:color="auto"/>
            <w:left w:val="none" w:sz="0" w:space="0" w:color="auto"/>
            <w:bottom w:val="none" w:sz="0" w:space="0" w:color="auto"/>
            <w:right w:val="none" w:sz="0" w:space="0" w:color="auto"/>
          </w:divBdr>
        </w:div>
        <w:div w:id="718163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75116-2628-4900-A622-FF5C3541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6827</Words>
  <Characters>3892</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Ainis</dc:creator>
  <cp:lastModifiedBy>Edmunds Labunskis</cp:lastModifiedBy>
  <cp:revision>7</cp:revision>
  <cp:lastPrinted>2003-10-16T15:04:00Z</cp:lastPrinted>
  <dcterms:created xsi:type="dcterms:W3CDTF">2023-12-11T22:22:00Z</dcterms:created>
  <dcterms:modified xsi:type="dcterms:W3CDTF">2025-02-24T11:01:00Z</dcterms:modified>
</cp:coreProperties>
</file>