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2EF80DEB"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DB6AD8" w:rsidRPr="00DB6AD8">
              <w:rPr>
                <w:b/>
                <w:sz w:val="24"/>
              </w:rPr>
              <w:t>Kuģa</w:t>
            </w:r>
            <w:proofErr w:type="spellEnd"/>
            <w:r w:rsidR="00DB6AD8" w:rsidRPr="00DB6AD8">
              <w:rPr>
                <w:b/>
                <w:sz w:val="24"/>
              </w:rPr>
              <w:t xml:space="preserve"> </w:t>
            </w:r>
            <w:proofErr w:type="spellStart"/>
            <w:r w:rsidR="00DB6AD8" w:rsidRPr="00DB6AD8">
              <w:rPr>
                <w:b/>
                <w:sz w:val="24"/>
              </w:rPr>
              <w:t>pavārs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32A0F4D9"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DB6AD8" w:rsidRPr="00DB6AD8">
              <w:rPr>
                <w:b/>
                <w:sz w:val="24"/>
              </w:rPr>
              <w:t>Ship Cook**</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53A2B626" w14:textId="77777777" w:rsidR="00DB6AD8" w:rsidRPr="000A7AAD" w:rsidRDefault="00DB6AD8" w:rsidP="00DB6AD8">
            <w:pPr>
              <w:spacing w:before="120"/>
              <w:jc w:val="both"/>
            </w:pPr>
            <w:r>
              <w:t xml:space="preserve">A ship cook calculates the amount of products necessary for catering the ship crew, prepares and designs dishes, taking into consideration the requirements of the ship crew, principles of balanced nutrition and cultural </w:t>
            </w:r>
            <w:proofErr w:type="spellStart"/>
            <w:r>
              <w:t>pecularities</w:t>
            </w:r>
            <w:proofErr w:type="spellEnd"/>
            <w:r>
              <w:t xml:space="preserve"> in multinational ship crews, </w:t>
            </w:r>
            <w:proofErr w:type="spellStart"/>
            <w:r>
              <w:t>organises</w:t>
            </w:r>
            <w:proofErr w:type="spellEnd"/>
            <w:r>
              <w:t xml:space="preserve"> and manages the work of the galley and the service staff, observes the requirements of personal and food hygiene, </w:t>
            </w:r>
            <w:proofErr w:type="spellStart"/>
            <w:r>
              <w:t>labour</w:t>
            </w:r>
            <w:proofErr w:type="spellEnd"/>
            <w:r>
              <w:t xml:space="preserve"> protection, maritime safety, environmental protection and binding national and international laws and </w:t>
            </w:r>
            <w:proofErr w:type="spellStart"/>
            <w:r>
              <w:t>requlations</w:t>
            </w:r>
            <w:proofErr w:type="spellEnd"/>
            <w:r>
              <w:t xml:space="preserve"> and good maritime practice.</w:t>
            </w:r>
          </w:p>
          <w:p w14:paraId="2432AD64" w14:textId="77777777" w:rsidR="00DB6AD8" w:rsidRPr="009C0715" w:rsidRDefault="00DB6AD8" w:rsidP="00DB6AD8">
            <w:pPr>
              <w:spacing w:before="120"/>
              <w:jc w:val="both"/>
              <w:rPr>
                <w:color w:val="000000"/>
              </w:rPr>
            </w:pPr>
            <w:r>
              <w:rPr>
                <w:color w:val="000000"/>
              </w:rPr>
              <w:t>Has acquired the cook's occupation and additional competences for performance of the following professional duties and tasks:</w:t>
            </w:r>
          </w:p>
          <w:p w14:paraId="4732AA26" w14:textId="77777777" w:rsidR="00DB6AD8" w:rsidRPr="009B1969" w:rsidRDefault="00DB6AD8" w:rsidP="00DB6AD8">
            <w:r>
              <w:t>3.1. Ensuring of catering on the ship:</w:t>
            </w:r>
          </w:p>
          <w:p w14:paraId="7DB63EF4" w14:textId="5630A522" w:rsidR="00DB6AD8" w:rsidRPr="009B1969" w:rsidRDefault="00DB6AD8" w:rsidP="0064079B">
            <w:pPr>
              <w:pStyle w:val="ListParagraph"/>
              <w:numPr>
                <w:ilvl w:val="0"/>
                <w:numId w:val="31"/>
              </w:numPr>
              <w:ind w:left="769" w:hanging="149"/>
            </w:pPr>
            <w:r>
              <w:t>to prepare a list for ordering of necessary food products and galley accessories (hereinafter – supplies</w:t>
            </w:r>
            <w:proofErr w:type="gramStart"/>
            <w:r>
              <w:t>);</w:t>
            </w:r>
            <w:proofErr w:type="gramEnd"/>
          </w:p>
          <w:p w14:paraId="539A1DF6" w14:textId="0804421E" w:rsidR="00DB6AD8" w:rsidRPr="009B1969" w:rsidRDefault="00DB6AD8" w:rsidP="0064079B">
            <w:pPr>
              <w:pStyle w:val="ListParagraph"/>
              <w:numPr>
                <w:ilvl w:val="0"/>
                <w:numId w:val="31"/>
              </w:numPr>
              <w:ind w:left="769" w:hanging="149"/>
            </w:pPr>
            <w:r>
              <w:t xml:space="preserve">to prepare a menu according to the work mode on the </w:t>
            </w:r>
            <w:proofErr w:type="gramStart"/>
            <w:r>
              <w:t>ship;</w:t>
            </w:r>
            <w:proofErr w:type="gramEnd"/>
          </w:p>
          <w:p w14:paraId="5A7C4201" w14:textId="3C4C4B3C" w:rsidR="00DB6AD8" w:rsidRPr="009B1969" w:rsidRDefault="00DB6AD8" w:rsidP="0064079B">
            <w:pPr>
              <w:pStyle w:val="ListParagraph"/>
              <w:numPr>
                <w:ilvl w:val="0"/>
                <w:numId w:val="31"/>
              </w:numPr>
              <w:ind w:left="769" w:hanging="149"/>
            </w:pPr>
            <w:proofErr w:type="gramStart"/>
            <w:r>
              <w:t>to prepare</w:t>
            </w:r>
            <w:proofErr w:type="gramEnd"/>
            <w:r>
              <w:t xml:space="preserve"> dishes by rationally using food supplies available on the ship and observing the requirements of food </w:t>
            </w:r>
            <w:proofErr w:type="gramStart"/>
            <w:r>
              <w:t>hygiene;</w:t>
            </w:r>
            <w:proofErr w:type="gramEnd"/>
          </w:p>
          <w:p w14:paraId="6BFCFFD2" w14:textId="7ED0062D" w:rsidR="00DB6AD8" w:rsidRPr="009C0715" w:rsidRDefault="00DB6AD8" w:rsidP="0064079B">
            <w:pPr>
              <w:pStyle w:val="ListParagraph"/>
              <w:numPr>
                <w:ilvl w:val="0"/>
                <w:numId w:val="31"/>
              </w:numPr>
              <w:ind w:left="769" w:hanging="149"/>
            </w:pPr>
            <w:r>
              <w:t>to ensure catering process on the ship.</w:t>
            </w:r>
          </w:p>
          <w:p w14:paraId="63EF04DC" w14:textId="77777777" w:rsidR="00DB6AD8" w:rsidRPr="009B1969" w:rsidRDefault="00DB6AD8" w:rsidP="00DB6AD8">
            <w:pPr>
              <w:spacing w:before="120"/>
            </w:pPr>
            <w:r>
              <w:t>3.2. Taking care of safety of the ship and people, and prevention of pollution of maritime environment caused by ships:</w:t>
            </w:r>
          </w:p>
          <w:p w14:paraId="639A6993" w14:textId="0C1B57C9" w:rsidR="00DB6AD8" w:rsidRPr="009B1969" w:rsidRDefault="00DB6AD8" w:rsidP="0064079B">
            <w:pPr>
              <w:pStyle w:val="ListParagraph"/>
              <w:numPr>
                <w:ilvl w:val="0"/>
                <w:numId w:val="31"/>
              </w:numPr>
              <w:ind w:left="769" w:hanging="149"/>
            </w:pPr>
            <w:r>
              <w:t xml:space="preserve">to observe the requirements of binding laws and regulations, as well as health and </w:t>
            </w:r>
            <w:proofErr w:type="spellStart"/>
            <w:r>
              <w:t>labour</w:t>
            </w:r>
            <w:proofErr w:type="spellEnd"/>
            <w:r>
              <w:t xml:space="preserve"> protection principles on the </w:t>
            </w:r>
            <w:proofErr w:type="gramStart"/>
            <w:r>
              <w:t>ship;</w:t>
            </w:r>
            <w:proofErr w:type="gramEnd"/>
          </w:p>
          <w:p w14:paraId="35D11DB2" w14:textId="0A5252DC" w:rsidR="00DB6AD8" w:rsidRPr="009B1969" w:rsidRDefault="00DB6AD8" w:rsidP="0064079B">
            <w:pPr>
              <w:pStyle w:val="ListParagraph"/>
              <w:numPr>
                <w:ilvl w:val="0"/>
                <w:numId w:val="31"/>
              </w:numPr>
              <w:ind w:left="769" w:hanging="149"/>
            </w:pPr>
            <w:r>
              <w:t xml:space="preserve">to observe the work </w:t>
            </w:r>
            <w:proofErr w:type="spellStart"/>
            <w:r>
              <w:t>organisation</w:t>
            </w:r>
            <w:proofErr w:type="spellEnd"/>
            <w:r>
              <w:t xml:space="preserve"> procedure of the </w:t>
            </w:r>
            <w:proofErr w:type="gramStart"/>
            <w:r>
              <w:t>ship;</w:t>
            </w:r>
            <w:proofErr w:type="gramEnd"/>
          </w:p>
          <w:p w14:paraId="326D01B8" w14:textId="6FFE8821" w:rsidR="00DB6AD8" w:rsidRPr="009B1969" w:rsidRDefault="00DB6AD8" w:rsidP="0064079B">
            <w:pPr>
              <w:pStyle w:val="ListParagraph"/>
              <w:numPr>
                <w:ilvl w:val="0"/>
                <w:numId w:val="31"/>
              </w:numPr>
              <w:ind w:left="769" w:hanging="149"/>
            </w:pPr>
            <w:r>
              <w:t xml:space="preserve">to use professional English during performance of job </w:t>
            </w:r>
            <w:proofErr w:type="gramStart"/>
            <w:r>
              <w:t>duties;</w:t>
            </w:r>
            <w:proofErr w:type="gramEnd"/>
          </w:p>
          <w:p w14:paraId="1AE7B155" w14:textId="133F116C" w:rsidR="00DB6AD8" w:rsidRPr="009B1969" w:rsidRDefault="00DB6AD8" w:rsidP="0064079B">
            <w:pPr>
              <w:pStyle w:val="ListParagraph"/>
              <w:numPr>
                <w:ilvl w:val="0"/>
                <w:numId w:val="31"/>
              </w:numPr>
              <w:ind w:left="769" w:hanging="149"/>
            </w:pPr>
            <w:r>
              <w:t xml:space="preserve">to observe the requirements for prevention of pollution of maritime </w:t>
            </w:r>
            <w:proofErr w:type="gramStart"/>
            <w:r>
              <w:t>environment;</w:t>
            </w:r>
            <w:proofErr w:type="gramEnd"/>
          </w:p>
          <w:p w14:paraId="7FA107E2" w14:textId="6DF73E07" w:rsidR="00C35CC4" w:rsidRPr="00C35CC4" w:rsidRDefault="00DB6AD8" w:rsidP="0064079B">
            <w:pPr>
              <w:pStyle w:val="ListParagraph"/>
              <w:numPr>
                <w:ilvl w:val="0"/>
                <w:numId w:val="31"/>
              </w:numPr>
              <w:ind w:left="769" w:hanging="149"/>
              <w:jc w:val="both"/>
            </w:pPr>
            <w:r>
              <w:t>to act appropriately in emergency situations on the ship.</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64079B" w:rsidRDefault="00447FE4" w:rsidP="0064079B">
            <w:pPr>
              <w:pStyle w:val="ListParagraph"/>
              <w:numPr>
                <w:ilvl w:val="0"/>
                <w:numId w:val="31"/>
              </w:numPr>
              <w:ind w:left="769" w:hanging="149"/>
            </w:pPr>
            <w:r w:rsidRPr="0064079B">
              <w:t>&lt;&lt;To be completed by the education institution&gt;</w:t>
            </w:r>
            <w:proofErr w:type="gramStart"/>
            <w:r w:rsidRPr="0064079B">
              <w:t>&gt;;</w:t>
            </w:r>
            <w:proofErr w:type="gramEnd"/>
          </w:p>
          <w:p w14:paraId="781F04ED" w14:textId="77777777" w:rsidR="007B2ACD" w:rsidRPr="00586E5B" w:rsidRDefault="007B2ACD" w:rsidP="007B2ACD">
            <w:pPr>
              <w:numPr>
                <w:ilvl w:val="0"/>
                <w:numId w:val="29"/>
              </w:numPr>
              <w:jc w:val="both"/>
              <w:rPr>
                <w:i/>
                <w:color w:val="000000"/>
              </w:rPr>
            </w:pPr>
            <w:r>
              <w:rPr>
                <w:i/>
                <w:color w:val="1F3864"/>
              </w:rPr>
              <w:lastRenderedPageBreak/>
              <w:t>...;</w:t>
            </w:r>
          </w:p>
          <w:p w14:paraId="590CE318" w14:textId="77777777" w:rsidR="007B2ACD" w:rsidRDefault="007B2ACD" w:rsidP="007B2ACD">
            <w:pPr>
              <w:numPr>
                <w:ilvl w:val="0"/>
                <w:numId w:val="29"/>
              </w:numPr>
              <w:jc w:val="both"/>
              <w:rPr>
                <w:i/>
                <w:color w:val="000000"/>
              </w:rPr>
            </w:pPr>
            <w:r>
              <w:rPr>
                <w:i/>
                <w:color w:val="000000"/>
              </w:rPr>
              <w:t>...;</w:t>
            </w:r>
          </w:p>
          <w:p w14:paraId="5E70F83E" w14:textId="77777777" w:rsidR="00B75CB3" w:rsidRPr="009F795F" w:rsidRDefault="007B2ACD" w:rsidP="00B75CB3">
            <w:pPr>
              <w:numPr>
                <w:ilvl w:val="0"/>
                <w:numId w:val="29"/>
              </w:numPr>
              <w:jc w:val="both"/>
              <w:rPr>
                <w:i/>
                <w:color w:val="000000"/>
              </w:rPr>
            </w:pPr>
            <w:r>
              <w:rPr>
                <w:i/>
                <w:color w:val="000000"/>
              </w:rPr>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46EB0625" w:rsidR="00362BA6" w:rsidRPr="002E04ED" w:rsidRDefault="00DB6AD8" w:rsidP="00395386">
            <w:r w:rsidRPr="00DB6AD8">
              <w:t>To work on Latvian ships or ships with flags of other countries in international navigation, provided that the ship cook is certified according to the requirements of national laws and regulations on certification of seafarers.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lastRenderedPageBreak/>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CA79" w14:textId="77777777" w:rsidR="00986BA7" w:rsidRDefault="00986BA7">
      <w:r>
        <w:separator/>
      </w:r>
    </w:p>
  </w:endnote>
  <w:endnote w:type="continuationSeparator" w:id="0">
    <w:p w14:paraId="4E069792" w14:textId="77777777" w:rsidR="00986BA7" w:rsidRDefault="0098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19BE" w14:textId="77777777" w:rsidR="00986BA7" w:rsidRDefault="00986BA7">
      <w:r>
        <w:separator/>
      </w:r>
    </w:p>
  </w:footnote>
  <w:footnote w:type="continuationSeparator" w:id="0">
    <w:p w14:paraId="52096FA6" w14:textId="77777777" w:rsidR="00986BA7" w:rsidRDefault="0098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74D7EFF"/>
    <w:multiLevelType w:val="hybridMultilevel"/>
    <w:tmpl w:val="9ED2898E"/>
    <w:lvl w:ilvl="0" w:tplc="B3460204">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abstractNum w:abstractNumId="9"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630CD"/>
    <w:multiLevelType w:val="hybridMultilevel"/>
    <w:tmpl w:val="BD8632DE"/>
    <w:lvl w:ilvl="0" w:tplc="B3460204">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324078"/>
    <w:multiLevelType w:val="hybridMultilevel"/>
    <w:tmpl w:val="F2069848"/>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8"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9"/>
  </w:num>
  <w:num w:numId="2" w16cid:durableId="1858808758">
    <w:abstractNumId w:val="27"/>
  </w:num>
  <w:num w:numId="3" w16cid:durableId="321465819">
    <w:abstractNumId w:val="25"/>
  </w:num>
  <w:num w:numId="4" w16cid:durableId="1819497526">
    <w:abstractNumId w:val="7"/>
  </w:num>
  <w:num w:numId="5" w16cid:durableId="1785732434">
    <w:abstractNumId w:val="21"/>
  </w:num>
  <w:num w:numId="6" w16cid:durableId="14693342">
    <w:abstractNumId w:val="23"/>
  </w:num>
  <w:num w:numId="7" w16cid:durableId="381756424">
    <w:abstractNumId w:val="29"/>
  </w:num>
  <w:num w:numId="8" w16cid:durableId="2013215845">
    <w:abstractNumId w:val="2"/>
  </w:num>
  <w:num w:numId="9" w16cid:durableId="622537369">
    <w:abstractNumId w:val="5"/>
  </w:num>
  <w:num w:numId="10" w16cid:durableId="2006666829">
    <w:abstractNumId w:val="4"/>
  </w:num>
  <w:num w:numId="11" w16cid:durableId="683555750">
    <w:abstractNumId w:val="20"/>
  </w:num>
  <w:num w:numId="12" w16cid:durableId="50735072">
    <w:abstractNumId w:val="19"/>
  </w:num>
  <w:num w:numId="13" w16cid:durableId="1787576036">
    <w:abstractNumId w:val="15"/>
  </w:num>
  <w:num w:numId="14" w16cid:durableId="2046439515">
    <w:abstractNumId w:val="13"/>
  </w:num>
  <w:num w:numId="15" w16cid:durableId="1514033998">
    <w:abstractNumId w:val="10"/>
  </w:num>
  <w:num w:numId="16" w16cid:durableId="499079723">
    <w:abstractNumId w:val="16"/>
  </w:num>
  <w:num w:numId="17" w16cid:durableId="1882940252">
    <w:abstractNumId w:val="22"/>
  </w:num>
  <w:num w:numId="18" w16cid:durableId="25252985">
    <w:abstractNumId w:val="11"/>
  </w:num>
  <w:num w:numId="19" w16cid:durableId="2044551993">
    <w:abstractNumId w:val="6"/>
  </w:num>
  <w:num w:numId="20" w16cid:durableId="1554808059">
    <w:abstractNumId w:val="26"/>
  </w:num>
  <w:num w:numId="21" w16cid:durableId="1783718020">
    <w:abstractNumId w:val="24"/>
  </w:num>
  <w:num w:numId="22" w16cid:durableId="2052916102">
    <w:abstractNumId w:val="1"/>
  </w:num>
  <w:num w:numId="23" w16cid:durableId="1309942072">
    <w:abstractNumId w:val="28"/>
  </w:num>
  <w:num w:numId="24" w16cid:durableId="303463334">
    <w:abstractNumId w:val="18"/>
  </w:num>
  <w:num w:numId="25" w16cid:durableId="1472290873">
    <w:abstractNumId w:val="3"/>
  </w:num>
  <w:num w:numId="26" w16cid:durableId="1096287870">
    <w:abstractNumId w:val="0"/>
  </w:num>
  <w:num w:numId="27" w16cid:durableId="901408530">
    <w:abstractNumId w:val="12"/>
  </w:num>
  <w:num w:numId="28" w16cid:durableId="1934043981">
    <w:abstractNumId w:val="31"/>
  </w:num>
  <w:num w:numId="29" w16cid:durableId="1430157122">
    <w:abstractNumId w:val="30"/>
  </w:num>
  <w:num w:numId="30" w16cid:durableId="797841641">
    <w:abstractNumId w:val="17"/>
  </w:num>
  <w:num w:numId="31" w16cid:durableId="720640143">
    <w:abstractNumId w:val="8"/>
  </w:num>
  <w:num w:numId="32" w16cid:durableId="736367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875C2"/>
    <w:rsid w:val="00395386"/>
    <w:rsid w:val="00396318"/>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23C9A"/>
    <w:rsid w:val="0063005B"/>
    <w:rsid w:val="0064079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86BA7"/>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B6AD8"/>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64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3382</Words>
  <Characters>1929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2025-03-06T08:05:00Z</dcterms:modified>
</cp:coreProperties>
</file>