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7C94F613" w14:textId="77777777" w:rsidTr="00261DEE">
        <w:trPr>
          <w:cantSplit/>
          <w:trHeight w:val="851"/>
        </w:trPr>
        <w:tc>
          <w:tcPr>
            <w:tcW w:w="2203" w:type="dxa"/>
          </w:tcPr>
          <w:p w14:paraId="6742BF60" w14:textId="77777777" w:rsidR="008978DE" w:rsidRPr="00493EB3" w:rsidRDefault="008C6FC0">
            <w:pPr>
              <w:jc w:val="center"/>
              <w:rPr>
                <w:rFonts w:ascii="Arial" w:hAnsi="Arial"/>
                <w:lang w:val="lv-LV"/>
              </w:rPr>
            </w:pPr>
            <w:r>
              <w:rPr>
                <w:rFonts w:ascii="Arial" w:hAnsi="Arial"/>
                <w:noProof/>
                <w:lang w:val="en-US" w:eastAsia="en-US"/>
              </w:rPr>
              <w:drawing>
                <wp:anchor distT="0" distB="0" distL="114300" distR="114300" simplePos="0" relativeHeight="251659264" behindDoc="1" locked="0" layoutInCell="1" allowOverlap="1" wp14:anchorId="50C6E955" wp14:editId="79F239D7">
                  <wp:simplePos x="0" y="0"/>
                  <wp:positionH relativeFrom="column">
                    <wp:posOffset>-1905</wp:posOffset>
                  </wp:positionH>
                  <wp:positionV relativeFrom="paragraph">
                    <wp:posOffset>4445</wp:posOffset>
                  </wp:positionV>
                  <wp:extent cx="1365502" cy="768096"/>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pass-Full-Colour-Brand-M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2" cy="768096"/>
                          </a:xfrm>
                          <a:prstGeom prst="rect">
                            <a:avLst/>
                          </a:prstGeom>
                        </pic:spPr>
                      </pic:pic>
                    </a:graphicData>
                  </a:graphic>
                  <wp14:sizeRelV relativeFrom="margin">
                    <wp14:pctHeight>0</wp14:pctHeight>
                  </wp14:sizeRelV>
                </wp:anchor>
              </w:drawing>
            </w:r>
          </w:p>
        </w:tc>
        <w:tc>
          <w:tcPr>
            <w:tcW w:w="6662" w:type="dxa"/>
          </w:tcPr>
          <w:p w14:paraId="06B4AC61" w14:textId="77777777" w:rsidR="008978DE" w:rsidRPr="00493EB3" w:rsidRDefault="00261DEE">
            <w:pPr>
              <w:spacing w:before="120"/>
              <w:jc w:val="center"/>
              <w:rPr>
                <w:rFonts w:ascii="Arial" w:hAnsi="Arial"/>
                <w:sz w:val="36"/>
                <w:lang w:val="lv-LV"/>
              </w:rPr>
            </w:pPr>
            <w:r w:rsidRPr="00493EB3">
              <w:rPr>
                <w:rFonts w:ascii="Arial" w:hAnsi="Arial"/>
                <w:sz w:val="36"/>
                <w:lang w:val="lv-LV"/>
              </w:rPr>
              <w:t>P</w:t>
            </w:r>
            <w:r w:rsidR="008978DE" w:rsidRPr="00493EB3">
              <w:rPr>
                <w:rFonts w:ascii="Arial" w:hAnsi="Arial"/>
                <w:sz w:val="36"/>
                <w:lang w:val="lv-LV"/>
              </w:rPr>
              <w:t xml:space="preserve">ielikums </w:t>
            </w:r>
            <w:r w:rsidR="0079496C" w:rsidRPr="00493EB3">
              <w:rPr>
                <w:rFonts w:ascii="Arial" w:hAnsi="Arial"/>
                <w:sz w:val="36"/>
                <w:lang w:val="lv-LV"/>
              </w:rPr>
              <w:t xml:space="preserve">profesionālo </w:t>
            </w:r>
            <w:r w:rsidR="008978DE" w:rsidRPr="00493EB3">
              <w:rPr>
                <w:rFonts w:ascii="Arial" w:hAnsi="Arial"/>
                <w:sz w:val="36"/>
                <w:lang w:val="lv-LV"/>
              </w:rPr>
              <w:t>kvalifikāciju apliecinošam dokumentam</w:t>
            </w:r>
            <w:r w:rsidR="008978DE" w:rsidRPr="00493EB3">
              <w:rPr>
                <w:rFonts w:ascii="Arial" w:hAnsi="Arial"/>
                <w:sz w:val="36"/>
                <w:vertAlign w:val="superscript"/>
                <w:lang w:val="lv-LV"/>
              </w:rPr>
              <w:t>(*)</w:t>
            </w:r>
          </w:p>
        </w:tc>
        <w:tc>
          <w:tcPr>
            <w:tcW w:w="1485" w:type="dxa"/>
          </w:tcPr>
          <w:p w14:paraId="5C45CB4B" w14:textId="77777777" w:rsidR="008978DE" w:rsidRPr="00493EB3" w:rsidRDefault="008978DE">
            <w:pPr>
              <w:jc w:val="center"/>
              <w:rPr>
                <w:rFonts w:ascii="Arial" w:hAnsi="Arial"/>
                <w:sz w:val="16"/>
                <w:lang w:val="lv-LV"/>
              </w:rPr>
            </w:pPr>
            <w:r w:rsidRPr="00493EB3">
              <w:rPr>
                <w:rFonts w:ascii="Arial" w:hAnsi="Arial"/>
                <w:sz w:val="16"/>
                <w:lang w:val="lv-LV"/>
              </w:rPr>
              <w:t xml:space="preserve"> </w:t>
            </w:r>
            <w:r w:rsidR="00B824B4" w:rsidRPr="00493EB3">
              <w:rPr>
                <w:noProof/>
                <w:lang w:val="en-US" w:eastAsia="en-US"/>
              </w:rPr>
              <w:drawing>
                <wp:inline distT="0" distB="0" distL="0" distR="0" wp14:anchorId="5CA1F6BF" wp14:editId="4C83F127">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493EB3">
              <w:rPr>
                <w:rFonts w:ascii="Arial" w:hAnsi="Arial"/>
                <w:sz w:val="16"/>
                <w:szCs w:val="16"/>
                <w:lang w:val="lv-LV"/>
              </w:rPr>
              <w:t>Latvija</w:t>
            </w:r>
          </w:p>
        </w:tc>
      </w:tr>
    </w:tbl>
    <w:p w14:paraId="79B14470" w14:textId="77777777" w:rsidR="007B0255" w:rsidRPr="00493EB3" w:rsidRDefault="007B0255" w:rsidP="009E1482">
      <w:pPr>
        <w:rPr>
          <w:rFonts w:ascii="Arial" w:hAnsi="Arial"/>
          <w:color w:val="000000"/>
          <w:sz w:val="22"/>
          <w:lang w:val="lv-LV"/>
        </w:rPr>
      </w:pPr>
    </w:p>
    <w:p w14:paraId="209B818A" w14:textId="77777777" w:rsidR="007B0255" w:rsidRPr="00493EB3" w:rsidRDefault="007B0255" w:rsidP="000E2812">
      <w:pPr>
        <w:rPr>
          <w:rFonts w:eastAsia="Calibri"/>
          <w:lang w:val="lv-LV" w:eastAsia="en-US"/>
        </w:rPr>
      </w:pPr>
      <w:r w:rsidRPr="00493EB3">
        <w:rPr>
          <w:rFonts w:ascii="Arial" w:hAnsi="Arial"/>
          <w:sz w:val="22"/>
          <w:lang w:val="lv-LV"/>
        </w:rPr>
        <w:t xml:space="preserve">Profesionālo kvalifikāciju apliecinošā dokumenta sērija </w:t>
      </w:r>
      <w:permStart w:id="1837773649" w:edGrp="everyone"/>
      <w:r w:rsidR="000E2812" w:rsidRPr="00493EB3">
        <w:rPr>
          <w:rFonts w:eastAsia="Calibri"/>
          <w:color w:val="1F3864"/>
          <w:sz w:val="22"/>
          <w:szCs w:val="22"/>
          <w:lang w:val="lv-LV" w:eastAsia="en-US"/>
        </w:rPr>
        <w:t>____________</w:t>
      </w:r>
      <w:permEnd w:id="1837773649"/>
      <w:r w:rsidR="000E2812" w:rsidRPr="00493EB3">
        <w:rPr>
          <w:rFonts w:ascii="Arial" w:hAnsi="Arial"/>
          <w:sz w:val="22"/>
          <w:lang w:val="lv-LV"/>
        </w:rPr>
        <w:t xml:space="preserve"> N</w:t>
      </w:r>
      <w:r w:rsidRPr="00493EB3">
        <w:rPr>
          <w:rFonts w:ascii="Arial" w:hAnsi="Arial"/>
          <w:sz w:val="22"/>
          <w:lang w:val="lv-LV"/>
        </w:rPr>
        <w:t>r.</w:t>
      </w:r>
      <w:permStart w:id="1518537470" w:edGrp="everyone"/>
      <w:r w:rsidR="00BC2194" w:rsidRPr="00493EB3">
        <w:rPr>
          <w:rFonts w:eastAsia="Calibri"/>
          <w:color w:val="1F3864"/>
          <w:sz w:val="22"/>
          <w:szCs w:val="22"/>
          <w:lang w:val="lv-LV" w:eastAsia="en-US"/>
        </w:rPr>
        <w:t>_____________</w:t>
      </w:r>
      <w:permEnd w:id="1518537470"/>
    </w:p>
    <w:p w14:paraId="08C5408F"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4D76A284" w14:textId="77777777" w:rsidTr="00872D7E">
        <w:tc>
          <w:tcPr>
            <w:tcW w:w="10207" w:type="dxa"/>
            <w:shd w:val="clear" w:color="auto" w:fill="D9D9D9"/>
          </w:tcPr>
          <w:p w14:paraId="124A74FC"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1.</w:t>
            </w:r>
            <w:r w:rsidR="005166B5"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nosaukums</w:t>
            </w:r>
            <w:r w:rsidRPr="00493EB3">
              <w:rPr>
                <w:rFonts w:ascii="Arial" w:hAnsi="Arial"/>
                <w:b/>
                <w:vertAlign w:val="superscript"/>
                <w:lang w:val="lv-LV"/>
              </w:rPr>
              <w:t>(1)</w:t>
            </w:r>
          </w:p>
        </w:tc>
      </w:tr>
      <w:permStart w:id="2128942794" w:edGrp="everyone"/>
      <w:tr w:rsidR="008978DE" w:rsidRPr="00493EB3" w14:paraId="5A080434" w14:textId="77777777" w:rsidTr="005046F9">
        <w:trPr>
          <w:cantSplit/>
          <w:trHeight w:val="946"/>
        </w:trPr>
        <w:tc>
          <w:tcPr>
            <w:tcW w:w="10207" w:type="dxa"/>
          </w:tcPr>
          <w:p w14:paraId="5B4579EB" w14:textId="4CBEA652" w:rsidR="00BA275F" w:rsidRPr="00493EB3" w:rsidRDefault="00826E51" w:rsidP="00A002BE">
            <w:pPr>
              <w:spacing w:before="120"/>
              <w:rPr>
                <w:sz w:val="24"/>
                <w:szCs w:val="24"/>
                <w:lang w:val="lv-LV"/>
              </w:rPr>
            </w:pPr>
            <w:sdt>
              <w:sdtPr>
                <w:rPr>
                  <w:sz w:val="24"/>
                  <w:szCs w:val="24"/>
                  <w:lang w:val="lv-LV"/>
                </w:rPr>
                <w:id w:val="626134564"/>
                <w14:checkbox>
                  <w14:checked w14:val="0"/>
                  <w14:checkedState w14:val="2612" w14:font="MS Gothic"/>
                  <w14:uncheckedState w14:val="2610" w14:font="MS Gothic"/>
                </w14:checkbox>
              </w:sdtPr>
              <w:sdtEndPr/>
              <w:sdtContent>
                <w:r w:rsidR="00FE49AF">
                  <w:rPr>
                    <w:rFonts w:ascii="MS Gothic" w:eastAsia="MS Gothic" w:hAnsi="MS Gothic" w:hint="eastAsia"/>
                    <w:sz w:val="24"/>
                    <w:szCs w:val="24"/>
                    <w:lang w:val="lv-LV"/>
                  </w:rPr>
                  <w:t>☐</w:t>
                </w:r>
              </w:sdtContent>
            </w:sdt>
            <w:permEnd w:id="2128942794"/>
            <w:r w:rsidR="00A002BE" w:rsidRPr="00493EB3">
              <w:rPr>
                <w:sz w:val="24"/>
                <w:szCs w:val="24"/>
                <w:lang w:val="lv-LV"/>
              </w:rPr>
              <w:t xml:space="preserve"> </w:t>
            </w:r>
            <w:r w:rsidR="00BA275F" w:rsidRPr="00493EB3">
              <w:rPr>
                <w:sz w:val="24"/>
                <w:szCs w:val="24"/>
                <w:lang w:val="lv-LV"/>
              </w:rPr>
              <w:t>Diploms par profesionālo vidējo izglītību</w:t>
            </w:r>
          </w:p>
          <w:permStart w:id="2142525568" w:edGrp="everyone"/>
          <w:p w14:paraId="13630FA7" w14:textId="7584072A" w:rsidR="008978DE" w:rsidRPr="00493EB3" w:rsidRDefault="00826E51" w:rsidP="00DE63F6">
            <w:pPr>
              <w:rPr>
                <w:sz w:val="24"/>
                <w:szCs w:val="24"/>
                <w:lang w:val="lv-LV"/>
              </w:rPr>
            </w:pPr>
            <w:sdt>
              <w:sdtPr>
                <w:rPr>
                  <w:sz w:val="24"/>
                  <w:szCs w:val="24"/>
                  <w:lang w:val="lv-LV"/>
                </w:rPr>
                <w:id w:val="-827046766"/>
                <w14:checkbox>
                  <w14:checked w14:val="0"/>
                  <w14:checkedState w14:val="2612" w14:font="MS Gothic"/>
                  <w14:uncheckedState w14:val="2610" w14:font="MS Gothic"/>
                </w14:checkbox>
              </w:sdtPr>
              <w:sdtEndPr/>
              <w:sdtContent>
                <w:r w:rsidR="00FE49AF">
                  <w:rPr>
                    <w:rFonts w:ascii="MS Gothic" w:eastAsia="MS Gothic" w:hAnsi="MS Gothic" w:hint="eastAsia"/>
                    <w:sz w:val="24"/>
                    <w:szCs w:val="24"/>
                    <w:lang w:val="lv-LV"/>
                  </w:rPr>
                  <w:t>☐</w:t>
                </w:r>
              </w:sdtContent>
            </w:sdt>
            <w:permEnd w:id="2142525568"/>
            <w:r w:rsidR="00A002BE" w:rsidRPr="00493EB3">
              <w:rPr>
                <w:sz w:val="24"/>
                <w:szCs w:val="24"/>
                <w:lang w:val="lv-LV"/>
              </w:rPr>
              <w:t xml:space="preserve"> </w:t>
            </w:r>
            <w:r w:rsidR="00440215" w:rsidRPr="00493EB3">
              <w:rPr>
                <w:sz w:val="24"/>
                <w:szCs w:val="24"/>
                <w:lang w:val="lv-LV"/>
              </w:rPr>
              <w:t>Profesionālās kvalifikācijas apliecība</w:t>
            </w:r>
          </w:p>
          <w:p w14:paraId="5A5C46FE" w14:textId="77777777" w:rsidR="00DE0673" w:rsidRDefault="0079496C" w:rsidP="00BE08C1">
            <w:pPr>
              <w:spacing w:before="120"/>
              <w:jc w:val="center"/>
              <w:rPr>
                <w:sz w:val="24"/>
                <w:lang w:val="lv-LV"/>
              </w:rPr>
            </w:pPr>
            <w:r w:rsidRPr="00493EB3">
              <w:rPr>
                <w:sz w:val="24"/>
                <w:szCs w:val="24"/>
                <w:lang w:val="lv-LV"/>
              </w:rPr>
              <w:t>Profesionālā k</w:t>
            </w:r>
            <w:r w:rsidR="00760DE4" w:rsidRPr="00493EB3">
              <w:rPr>
                <w:sz w:val="24"/>
                <w:szCs w:val="24"/>
                <w:lang w:val="lv-LV"/>
              </w:rPr>
              <w:t>valifikācija</w:t>
            </w:r>
            <w:r w:rsidR="00760DE4" w:rsidRPr="00493EB3">
              <w:rPr>
                <w:sz w:val="24"/>
                <w:lang w:val="lv-LV"/>
              </w:rPr>
              <w:t>:</w:t>
            </w:r>
          </w:p>
          <w:p w14:paraId="211C697F" w14:textId="77777777" w:rsidR="000751C3" w:rsidRPr="00DE0673" w:rsidRDefault="00DE0673" w:rsidP="00FB12F7">
            <w:pPr>
              <w:spacing w:after="120"/>
              <w:jc w:val="center"/>
              <w:rPr>
                <w:b/>
                <w:color w:val="333333"/>
                <w:sz w:val="28"/>
                <w:szCs w:val="28"/>
                <w:lang w:val="lv-LV" w:eastAsia="lv-LV"/>
              </w:rPr>
            </w:pPr>
            <w:r w:rsidRPr="00DE0673">
              <w:rPr>
                <w:b/>
                <w:color w:val="333333"/>
                <w:sz w:val="28"/>
                <w:szCs w:val="28"/>
                <w:lang w:val="lv-LV" w:eastAsia="lv-LV"/>
              </w:rPr>
              <w:t>Dzelzceļa transporta automātikas, telemehānikas un sakaru tehniķis</w:t>
            </w:r>
          </w:p>
        </w:tc>
      </w:tr>
      <w:tr w:rsidR="008978DE" w:rsidRPr="00493EB3" w14:paraId="19A14B36" w14:textId="77777777" w:rsidTr="00B023A6">
        <w:trPr>
          <w:cantSplit/>
          <w:trHeight w:val="220"/>
        </w:trPr>
        <w:tc>
          <w:tcPr>
            <w:tcW w:w="10207" w:type="dxa"/>
          </w:tcPr>
          <w:p w14:paraId="00961B48" w14:textId="77777777" w:rsidR="008978DE" w:rsidRPr="00493EB3" w:rsidRDefault="008978DE">
            <w:pPr>
              <w:spacing w:before="40"/>
              <w:jc w:val="center"/>
              <w:rPr>
                <w:rFonts w:ascii="Arial" w:hAnsi="Arial"/>
                <w:sz w:val="16"/>
                <w:vertAlign w:val="superscript"/>
                <w:lang w:val="lv-LV"/>
              </w:rPr>
            </w:pPr>
            <w:r w:rsidRPr="00493EB3">
              <w:rPr>
                <w:rFonts w:ascii="Arial" w:hAnsi="Arial"/>
                <w:sz w:val="16"/>
                <w:vertAlign w:val="superscript"/>
                <w:lang w:val="lv-LV"/>
              </w:rPr>
              <w:t>(1)</w:t>
            </w:r>
            <w:r w:rsidR="00F30147" w:rsidRPr="00493EB3">
              <w:rPr>
                <w:rFonts w:ascii="Arial" w:hAnsi="Arial"/>
                <w:sz w:val="16"/>
                <w:lang w:val="lv-LV"/>
              </w:rPr>
              <w:t xml:space="preserve"> o</w:t>
            </w:r>
            <w:r w:rsidRPr="00493EB3">
              <w:rPr>
                <w:rFonts w:ascii="Arial" w:hAnsi="Arial"/>
                <w:sz w:val="16"/>
                <w:lang w:val="lv-LV"/>
              </w:rPr>
              <w:t>riģinālvalodā</w:t>
            </w:r>
          </w:p>
        </w:tc>
      </w:tr>
    </w:tbl>
    <w:p w14:paraId="5BCF16FB"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5EC79305" w14:textId="77777777" w:rsidTr="00872D7E">
        <w:tc>
          <w:tcPr>
            <w:tcW w:w="10207" w:type="dxa"/>
            <w:shd w:val="clear" w:color="auto" w:fill="D9D9D9"/>
          </w:tcPr>
          <w:p w14:paraId="32B181A6"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2.</w:t>
            </w:r>
            <w:r w:rsidR="005166B5"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nosaukuma tulkojums</w:t>
            </w:r>
            <w:r w:rsidRPr="00493EB3">
              <w:rPr>
                <w:rFonts w:ascii="Arial" w:hAnsi="Arial"/>
                <w:b/>
                <w:vertAlign w:val="superscript"/>
                <w:lang w:val="lv-LV"/>
              </w:rPr>
              <w:t>(</w:t>
            </w:r>
            <w:r w:rsidR="00E475A7" w:rsidRPr="00493EB3">
              <w:rPr>
                <w:rFonts w:ascii="Arial" w:hAnsi="Arial"/>
                <w:b/>
                <w:vertAlign w:val="superscript"/>
                <w:lang w:val="lv-LV"/>
              </w:rPr>
              <w:t>2</w:t>
            </w:r>
            <w:r w:rsidRPr="00493EB3">
              <w:rPr>
                <w:rFonts w:ascii="Arial" w:hAnsi="Arial"/>
                <w:b/>
                <w:vertAlign w:val="superscript"/>
                <w:lang w:val="lv-LV"/>
              </w:rPr>
              <w:t>)</w:t>
            </w:r>
          </w:p>
        </w:tc>
      </w:tr>
      <w:permStart w:id="429227066" w:edGrp="everyone"/>
      <w:tr w:rsidR="008978DE" w:rsidRPr="00493EB3" w14:paraId="414FAE68" w14:textId="77777777" w:rsidTr="000A654D">
        <w:trPr>
          <w:trHeight w:val="1032"/>
        </w:trPr>
        <w:tc>
          <w:tcPr>
            <w:tcW w:w="10207" w:type="dxa"/>
          </w:tcPr>
          <w:p w14:paraId="29601F3A" w14:textId="108D57D1" w:rsidR="00BA275F" w:rsidRPr="000921B6" w:rsidRDefault="00826E51" w:rsidP="00A002BE">
            <w:pPr>
              <w:shd w:val="clear" w:color="auto" w:fill="FFFFFF"/>
              <w:spacing w:before="120"/>
              <w:rPr>
                <w:sz w:val="24"/>
                <w:szCs w:val="24"/>
                <w:shd w:val="clear" w:color="auto" w:fill="FFFFFF"/>
                <w:lang w:val="en-US"/>
              </w:rPr>
            </w:pPr>
            <w:sdt>
              <w:sdtPr>
                <w:rPr>
                  <w:sz w:val="24"/>
                  <w:szCs w:val="24"/>
                  <w:lang w:val="lv-LV"/>
                </w:rPr>
                <w:id w:val="-523166493"/>
                <w14:checkbox>
                  <w14:checked w14:val="0"/>
                  <w14:checkedState w14:val="2612" w14:font="MS Gothic"/>
                  <w14:uncheckedState w14:val="2610" w14:font="MS Gothic"/>
                </w14:checkbox>
              </w:sdtPr>
              <w:sdtEndPr/>
              <w:sdtContent>
                <w:r w:rsidR="00FE49AF">
                  <w:rPr>
                    <w:rFonts w:ascii="MS Gothic" w:eastAsia="MS Gothic" w:hAnsi="MS Gothic" w:hint="eastAsia"/>
                    <w:sz w:val="24"/>
                    <w:szCs w:val="24"/>
                    <w:lang w:val="lv-LV"/>
                  </w:rPr>
                  <w:t>☐</w:t>
                </w:r>
              </w:sdtContent>
            </w:sdt>
            <w:permEnd w:id="429227066"/>
            <w:r w:rsidR="00BC2194" w:rsidRPr="00493EB3">
              <w:rPr>
                <w:sz w:val="24"/>
                <w:szCs w:val="24"/>
                <w:lang w:val="lv-LV"/>
              </w:rPr>
              <w:t xml:space="preserve"> </w:t>
            </w:r>
            <w:r w:rsidR="00BA275F" w:rsidRPr="00493EB3">
              <w:rPr>
                <w:sz w:val="24"/>
                <w:szCs w:val="24"/>
                <w:shd w:val="clear" w:color="auto" w:fill="FFFFFF"/>
                <w:lang w:val="lv-LV"/>
              </w:rPr>
              <w:t xml:space="preserve">A diploma </w:t>
            </w:r>
            <w:r w:rsidR="00BA275F" w:rsidRPr="000921B6">
              <w:rPr>
                <w:sz w:val="24"/>
                <w:szCs w:val="24"/>
                <w:shd w:val="clear" w:color="auto" w:fill="FFFFFF"/>
                <w:lang w:val="en-US"/>
              </w:rPr>
              <w:t>of vocational secondary education</w:t>
            </w:r>
          </w:p>
          <w:permStart w:id="98508961" w:edGrp="everyone"/>
          <w:p w14:paraId="679AC9F0" w14:textId="24DE6151" w:rsidR="00D07181" w:rsidRPr="000921B6" w:rsidRDefault="00826E51" w:rsidP="00E90063">
            <w:pPr>
              <w:rPr>
                <w:rFonts w:ascii="Arial" w:hAnsi="Arial" w:cs="Arial"/>
                <w:shd w:val="clear" w:color="auto" w:fill="FFFFFF"/>
                <w:lang w:val="en-US"/>
              </w:rPr>
            </w:pPr>
            <w:sdt>
              <w:sdtPr>
                <w:rPr>
                  <w:sz w:val="24"/>
                  <w:szCs w:val="24"/>
                  <w:lang w:val="en-US"/>
                </w:rPr>
                <w:id w:val="-1898810315"/>
                <w14:checkbox>
                  <w14:checked w14:val="0"/>
                  <w14:checkedState w14:val="2612" w14:font="MS Gothic"/>
                  <w14:uncheckedState w14:val="2610" w14:font="MS Gothic"/>
                </w14:checkbox>
              </w:sdtPr>
              <w:sdtEndPr/>
              <w:sdtContent>
                <w:r w:rsidR="00FE49AF">
                  <w:rPr>
                    <w:rFonts w:ascii="MS Gothic" w:eastAsia="MS Gothic" w:hAnsi="MS Gothic" w:hint="eastAsia"/>
                    <w:sz w:val="24"/>
                    <w:szCs w:val="24"/>
                    <w:lang w:val="en-US"/>
                  </w:rPr>
                  <w:t>☐</w:t>
                </w:r>
              </w:sdtContent>
            </w:sdt>
            <w:permEnd w:id="98508961"/>
            <w:r w:rsidR="00BC2194" w:rsidRPr="000921B6">
              <w:rPr>
                <w:sz w:val="24"/>
                <w:szCs w:val="24"/>
                <w:lang w:val="en-US"/>
              </w:rPr>
              <w:t xml:space="preserve"> </w:t>
            </w:r>
            <w:r w:rsidR="00D07181" w:rsidRPr="000921B6">
              <w:rPr>
                <w:sz w:val="24"/>
                <w:szCs w:val="24"/>
                <w:shd w:val="clear" w:color="auto" w:fill="FFFFFF"/>
                <w:lang w:val="en-US"/>
              </w:rPr>
              <w:t>A vocational qualification certificate</w:t>
            </w:r>
          </w:p>
          <w:p w14:paraId="3841DC2C" w14:textId="77777777" w:rsidR="00DE0673" w:rsidRPr="00DE0673" w:rsidRDefault="00E90063" w:rsidP="00BE08C1">
            <w:pPr>
              <w:spacing w:before="120"/>
              <w:jc w:val="center"/>
              <w:rPr>
                <w:noProof/>
                <w:sz w:val="24"/>
                <w:szCs w:val="24"/>
                <w:shd w:val="clear" w:color="auto" w:fill="FFFFFF"/>
              </w:rPr>
            </w:pPr>
            <w:r w:rsidRPr="00DE0673">
              <w:rPr>
                <w:noProof/>
                <w:sz w:val="24"/>
                <w:szCs w:val="24"/>
                <w:shd w:val="clear" w:color="auto" w:fill="FFFFFF"/>
              </w:rPr>
              <w:t>Vocational qualification</w:t>
            </w:r>
            <w:r w:rsidR="00A24B8E" w:rsidRPr="00DE0673">
              <w:rPr>
                <w:noProof/>
                <w:sz w:val="24"/>
                <w:szCs w:val="24"/>
                <w:shd w:val="clear" w:color="auto" w:fill="FFFFFF"/>
              </w:rPr>
              <w:t>:</w:t>
            </w:r>
          </w:p>
          <w:p w14:paraId="51A8519C" w14:textId="389CE9AF" w:rsidR="00E90063" w:rsidRPr="00DE0673" w:rsidRDefault="00DE0673" w:rsidP="00A87F17">
            <w:pPr>
              <w:spacing w:after="120"/>
              <w:jc w:val="center"/>
              <w:rPr>
                <w:b/>
                <w:sz w:val="28"/>
                <w:szCs w:val="28"/>
                <w:vertAlign w:val="subscript"/>
                <w:lang w:val="lv-LV"/>
              </w:rPr>
            </w:pPr>
            <w:r w:rsidRPr="00DE0673">
              <w:rPr>
                <w:b/>
                <w:noProof/>
                <w:sz w:val="28"/>
                <w:szCs w:val="28"/>
              </w:rPr>
              <w:t xml:space="preserve">Railway </w:t>
            </w:r>
            <w:r w:rsidR="000921B6" w:rsidRPr="00545CDB">
              <w:rPr>
                <w:b/>
                <w:noProof/>
                <w:color w:val="000000" w:themeColor="text1"/>
                <w:sz w:val="28"/>
                <w:szCs w:val="28"/>
              </w:rPr>
              <w:t>t</w:t>
            </w:r>
            <w:r w:rsidRPr="00545CDB">
              <w:rPr>
                <w:b/>
                <w:noProof/>
                <w:color w:val="000000" w:themeColor="text1"/>
                <w:sz w:val="28"/>
                <w:szCs w:val="28"/>
              </w:rPr>
              <w:t xml:space="preserve">ransport </w:t>
            </w:r>
            <w:r w:rsidR="000921B6" w:rsidRPr="00545CDB">
              <w:rPr>
                <w:b/>
                <w:noProof/>
                <w:color w:val="000000" w:themeColor="text1"/>
                <w:sz w:val="28"/>
                <w:szCs w:val="28"/>
              </w:rPr>
              <w:t>a</w:t>
            </w:r>
            <w:r w:rsidRPr="00545CDB">
              <w:rPr>
                <w:b/>
                <w:noProof/>
                <w:color w:val="000000" w:themeColor="text1"/>
                <w:sz w:val="28"/>
                <w:szCs w:val="28"/>
              </w:rPr>
              <w:t>utomatics</w:t>
            </w:r>
            <w:r w:rsidRPr="00DE0673">
              <w:rPr>
                <w:b/>
                <w:noProof/>
                <w:sz w:val="28"/>
                <w:szCs w:val="28"/>
              </w:rPr>
              <w:t xml:space="preserve">, </w:t>
            </w:r>
            <w:r w:rsidR="000921B6">
              <w:rPr>
                <w:b/>
                <w:noProof/>
                <w:sz w:val="28"/>
                <w:szCs w:val="28"/>
              </w:rPr>
              <w:t>t</w:t>
            </w:r>
            <w:r w:rsidRPr="00DE0673">
              <w:rPr>
                <w:b/>
                <w:noProof/>
                <w:sz w:val="28"/>
                <w:szCs w:val="28"/>
              </w:rPr>
              <w:t>elemechanics</w:t>
            </w:r>
            <w:r w:rsidRPr="00DE0673">
              <w:rPr>
                <w:b/>
                <w:sz w:val="28"/>
                <w:szCs w:val="28"/>
              </w:rPr>
              <w:t xml:space="preserve"> and </w:t>
            </w:r>
            <w:r w:rsidR="000921B6">
              <w:rPr>
                <w:b/>
                <w:sz w:val="28"/>
                <w:szCs w:val="28"/>
              </w:rPr>
              <w:t>c</w:t>
            </w:r>
            <w:r w:rsidRPr="00DE0673">
              <w:rPr>
                <w:b/>
                <w:sz w:val="28"/>
                <w:szCs w:val="28"/>
              </w:rPr>
              <w:t xml:space="preserve">ommunication </w:t>
            </w:r>
            <w:r w:rsidR="000921B6">
              <w:rPr>
                <w:b/>
                <w:sz w:val="28"/>
                <w:szCs w:val="28"/>
              </w:rPr>
              <w:t>t</w:t>
            </w:r>
            <w:r w:rsidRPr="00DE0673">
              <w:rPr>
                <w:b/>
                <w:sz w:val="28"/>
                <w:szCs w:val="28"/>
              </w:rPr>
              <w:t>echnician</w:t>
            </w:r>
            <w:r w:rsidRPr="00DE0673">
              <w:rPr>
                <w:b/>
                <w:sz w:val="28"/>
                <w:szCs w:val="28"/>
                <w:vertAlign w:val="superscript"/>
                <w:lang w:val="lv-LV"/>
              </w:rPr>
              <w:t>**</w:t>
            </w:r>
          </w:p>
        </w:tc>
      </w:tr>
      <w:tr w:rsidR="008978DE" w:rsidRPr="00493EB3" w14:paraId="1715D7AC" w14:textId="77777777" w:rsidTr="00B023A6">
        <w:trPr>
          <w:trHeight w:val="213"/>
        </w:trPr>
        <w:tc>
          <w:tcPr>
            <w:tcW w:w="10207" w:type="dxa"/>
          </w:tcPr>
          <w:p w14:paraId="28E2925E" w14:textId="77777777" w:rsidR="008978DE" w:rsidRPr="00493EB3" w:rsidRDefault="008978DE" w:rsidP="0079496C">
            <w:pPr>
              <w:spacing w:before="40"/>
              <w:jc w:val="center"/>
              <w:rPr>
                <w:rFonts w:ascii="Arial" w:hAnsi="Arial"/>
                <w:b/>
                <w:sz w:val="18"/>
                <w:lang w:val="lv-LV"/>
              </w:rPr>
            </w:pPr>
            <w:r w:rsidRPr="00493EB3">
              <w:rPr>
                <w:rFonts w:ascii="Arial" w:hAnsi="Arial"/>
                <w:sz w:val="16"/>
                <w:vertAlign w:val="superscript"/>
                <w:lang w:val="lv-LV"/>
              </w:rPr>
              <w:t>(</w:t>
            </w:r>
            <w:r w:rsidR="00E475A7" w:rsidRPr="00493EB3">
              <w:rPr>
                <w:rFonts w:ascii="Arial" w:hAnsi="Arial"/>
                <w:sz w:val="16"/>
                <w:vertAlign w:val="superscript"/>
                <w:lang w:val="lv-LV"/>
              </w:rPr>
              <w:t>2</w:t>
            </w:r>
            <w:r w:rsidRPr="00493EB3">
              <w:rPr>
                <w:rFonts w:ascii="Arial" w:hAnsi="Arial"/>
                <w:sz w:val="16"/>
                <w:vertAlign w:val="superscript"/>
                <w:lang w:val="lv-LV"/>
              </w:rPr>
              <w:t>)</w:t>
            </w:r>
            <w:r w:rsidRPr="00493EB3">
              <w:rPr>
                <w:rFonts w:ascii="Arial" w:hAnsi="Arial"/>
                <w:sz w:val="18"/>
                <w:lang w:val="lv-LV"/>
              </w:rPr>
              <w:t xml:space="preserve"> </w:t>
            </w:r>
            <w:r w:rsidRPr="00493EB3">
              <w:rPr>
                <w:rFonts w:ascii="Arial" w:hAnsi="Arial"/>
                <w:sz w:val="16"/>
                <w:lang w:val="lv-LV"/>
              </w:rPr>
              <w:t xml:space="preserve">Ja </w:t>
            </w:r>
            <w:r w:rsidR="0079496C" w:rsidRPr="00493EB3">
              <w:rPr>
                <w:rFonts w:ascii="Arial" w:hAnsi="Arial"/>
                <w:sz w:val="16"/>
                <w:lang w:val="lv-LV"/>
              </w:rPr>
              <w:t>nepieciešams</w:t>
            </w:r>
            <w:r w:rsidRPr="00493EB3">
              <w:rPr>
                <w:rFonts w:ascii="Arial" w:hAnsi="Arial"/>
                <w:sz w:val="16"/>
                <w:lang w:val="lv-LV"/>
              </w:rPr>
              <w:t>. Šim tulkojumam nav juridiska statusa.</w:t>
            </w:r>
          </w:p>
        </w:tc>
      </w:tr>
    </w:tbl>
    <w:p w14:paraId="3BFFABD0" w14:textId="77777777"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75E848AC" w14:textId="77777777" w:rsidTr="00493EB3">
        <w:trPr>
          <w:trHeight w:val="249"/>
        </w:trPr>
        <w:tc>
          <w:tcPr>
            <w:tcW w:w="10207" w:type="dxa"/>
            <w:tcBorders>
              <w:bottom w:val="single" w:sz="4" w:space="0" w:color="auto"/>
            </w:tcBorders>
            <w:shd w:val="clear" w:color="auto" w:fill="D9D9D9"/>
          </w:tcPr>
          <w:p w14:paraId="5A6F2B98" w14:textId="77777777" w:rsidR="00E03091" w:rsidRPr="00493EB3" w:rsidRDefault="00E03091" w:rsidP="002E235A">
            <w:pPr>
              <w:pStyle w:val="CommentText"/>
              <w:spacing w:before="120" w:after="120"/>
              <w:jc w:val="center"/>
              <w:rPr>
                <w:rFonts w:ascii="Arial" w:hAnsi="Arial" w:cs="Arial"/>
                <w:b/>
                <w:lang w:val="lv-LV"/>
              </w:rPr>
            </w:pPr>
            <w:r w:rsidRPr="00493EB3">
              <w:rPr>
                <w:rFonts w:ascii="Arial" w:hAnsi="Arial"/>
                <w:b/>
                <w:lang w:val="lv-LV"/>
              </w:rPr>
              <w:t>3. K</w:t>
            </w:r>
            <w:r w:rsidRPr="00493EB3">
              <w:rPr>
                <w:rFonts w:ascii="Arial" w:hAnsi="Arial" w:cs="Arial"/>
                <w:b/>
                <w:lang w:val="lv-LV"/>
              </w:rPr>
              <w:t>ompetenču raksturojums</w:t>
            </w:r>
          </w:p>
        </w:tc>
      </w:tr>
      <w:tr w:rsidR="00E03091" w:rsidRPr="00493EB3" w14:paraId="40F20E4D" w14:textId="77777777" w:rsidTr="001D0555">
        <w:trPr>
          <w:trHeight w:val="1250"/>
        </w:trPr>
        <w:tc>
          <w:tcPr>
            <w:tcW w:w="10207" w:type="dxa"/>
            <w:tcBorders>
              <w:top w:val="single" w:sz="4" w:space="0" w:color="auto"/>
              <w:bottom w:val="double" w:sz="4" w:space="0" w:color="auto"/>
            </w:tcBorders>
          </w:tcPr>
          <w:p w14:paraId="6B38E23F" w14:textId="6A0118C0" w:rsidR="00270D20" w:rsidRPr="00DD240E" w:rsidRDefault="00DD240E" w:rsidP="00FB12F7">
            <w:pPr>
              <w:spacing w:before="120"/>
              <w:jc w:val="both"/>
              <w:rPr>
                <w:lang w:val="lv-LV"/>
              </w:rPr>
            </w:pPr>
            <w:r w:rsidRPr="00DD240E">
              <w:rPr>
                <w:lang w:val="lv-LV"/>
              </w:rPr>
              <w:t>Dzelzceļa transporta automātikas, telemehānikas un sakaru tehniķis pēc spēkā esošajām LR normatīvajiem aktiem un uzņēmumam pieejamām instrukcijām uztur dzelzceļa elektroapgādes, sakaru un vilcienu kustību regulējošās sistēmas darbderīgā stāvoklī, periodiski pārbaudot, regulējot un remontējot, veicot elektromontāžas, būvdarbus un mērījumus atbilstoši darba uzdevumam vai projektam.</w:t>
            </w:r>
          </w:p>
          <w:p w14:paraId="004C7D28" w14:textId="77777777" w:rsidR="008E1C30" w:rsidRPr="00AF7B2A" w:rsidRDefault="008E1C30" w:rsidP="00493EB3">
            <w:pPr>
              <w:jc w:val="both"/>
              <w:rPr>
                <w:sz w:val="16"/>
                <w:szCs w:val="16"/>
                <w:lang w:val="lv-LV"/>
              </w:rPr>
            </w:pPr>
          </w:p>
          <w:p w14:paraId="207500E4" w14:textId="12329FB3" w:rsidR="00FB12F7" w:rsidRPr="00AF7B2A" w:rsidRDefault="00790CF5" w:rsidP="00155B7F">
            <w:pPr>
              <w:jc w:val="both"/>
              <w:rPr>
                <w:color w:val="000000"/>
                <w:lang w:val="lv-LV"/>
              </w:rPr>
            </w:pPr>
            <w:r w:rsidRPr="00AF7B2A">
              <w:rPr>
                <w:color w:val="000000"/>
                <w:lang w:val="lv-LV"/>
              </w:rPr>
              <w:t>Apguvis k</w:t>
            </w:r>
            <w:r w:rsidR="00155B7F" w:rsidRPr="00AF7B2A">
              <w:rPr>
                <w:color w:val="000000"/>
                <w:lang w:val="lv-LV"/>
              </w:rPr>
              <w:t>ompetences šādu profesionālo pienākumu un uzdevumu veikšanai:</w:t>
            </w:r>
          </w:p>
          <w:p w14:paraId="2EA0AD25" w14:textId="6D034909" w:rsidR="00DD240E" w:rsidRPr="00DD240E" w:rsidRDefault="00DD240E" w:rsidP="00DD240E">
            <w:pPr>
              <w:pStyle w:val="ListParagraph"/>
              <w:spacing w:after="0" w:line="240" w:lineRule="auto"/>
              <w:ind w:left="0"/>
              <w:rPr>
                <w:rFonts w:ascii="Times New Roman" w:hAnsi="Times New Roman"/>
                <w:noProof/>
                <w:sz w:val="20"/>
                <w:szCs w:val="20"/>
              </w:rPr>
            </w:pPr>
            <w:r w:rsidRPr="00DD240E">
              <w:rPr>
                <w:rFonts w:ascii="Times New Roman" w:hAnsi="Times New Roman"/>
                <w:noProof/>
                <w:sz w:val="20"/>
                <w:szCs w:val="20"/>
              </w:rPr>
              <w:t>3.1.</w:t>
            </w:r>
            <w:r w:rsidR="00FB12F7">
              <w:rPr>
                <w:rFonts w:ascii="Times New Roman" w:hAnsi="Times New Roman"/>
                <w:noProof/>
                <w:sz w:val="20"/>
                <w:szCs w:val="20"/>
              </w:rPr>
              <w:t> </w:t>
            </w:r>
            <w:r w:rsidRPr="00DD240E">
              <w:rPr>
                <w:rFonts w:ascii="Times New Roman" w:hAnsi="Times New Roman"/>
                <w:noProof/>
                <w:sz w:val="20"/>
                <w:szCs w:val="20"/>
              </w:rPr>
              <w:t>Dzelzceļa automātikas sistēmu apkalpošana:</w:t>
            </w:r>
          </w:p>
          <w:p w14:paraId="651F1D97" w14:textId="504558ED" w:rsidR="00DD240E" w:rsidRPr="00FB12F7" w:rsidRDefault="00FB12F7" w:rsidP="00A87F17">
            <w:pPr>
              <w:ind w:left="625"/>
              <w:rPr>
                <w:noProof/>
                <w:lang w:val="lv-LV"/>
              </w:rPr>
            </w:pPr>
            <w:r>
              <w:rPr>
                <w:noProof/>
                <w:lang w:val="lv-LV"/>
              </w:rPr>
              <w:t>–</w:t>
            </w:r>
            <w:r w:rsidR="00417217">
              <w:rPr>
                <w:noProof/>
                <w:lang w:val="lv-LV"/>
              </w:rPr>
              <w:t> </w:t>
            </w:r>
            <w:r w:rsidR="00DD240E" w:rsidRPr="00FB12F7">
              <w:rPr>
                <w:noProof/>
                <w:lang w:val="lv-LV"/>
              </w:rPr>
              <w:t>apkalpot dzelzceļa centralizācijas sistēmas stacijās;</w:t>
            </w:r>
          </w:p>
          <w:p w14:paraId="7E43AC97" w14:textId="0942B224" w:rsidR="00FB12F7" w:rsidRPr="00FB12F7" w:rsidRDefault="00FB12F7" w:rsidP="00A87F17">
            <w:pPr>
              <w:ind w:left="625"/>
              <w:rPr>
                <w:noProof/>
              </w:rPr>
            </w:pPr>
            <w:r>
              <w:rPr>
                <w:noProof/>
              </w:rPr>
              <w:t>–</w:t>
            </w:r>
            <w:r w:rsidR="00417217">
              <w:rPr>
                <w:noProof/>
              </w:rPr>
              <w:t> </w:t>
            </w:r>
            <w:r w:rsidR="00DD240E" w:rsidRPr="00FB12F7">
              <w:rPr>
                <w:noProof/>
              </w:rPr>
              <w:t>apkalpot dzelzceļa automātikas sistēmas ceļa posmos;</w:t>
            </w:r>
          </w:p>
          <w:p w14:paraId="40926092" w14:textId="70435C4F" w:rsidR="00DD240E" w:rsidRPr="00FB12F7" w:rsidRDefault="00FB12F7" w:rsidP="00A87F17">
            <w:pPr>
              <w:ind w:left="625"/>
              <w:rPr>
                <w:noProof/>
              </w:rPr>
            </w:pPr>
            <w:r>
              <w:rPr>
                <w:noProof/>
              </w:rPr>
              <w:t>–</w:t>
            </w:r>
            <w:r w:rsidR="00417217">
              <w:rPr>
                <w:noProof/>
              </w:rPr>
              <w:t> </w:t>
            </w:r>
            <w:r w:rsidR="00DD240E" w:rsidRPr="00FB12F7">
              <w:rPr>
                <w:noProof/>
              </w:rPr>
              <w:t>apkalpot šķirošanas uzkalna sistēmas;</w:t>
            </w:r>
          </w:p>
          <w:p w14:paraId="4A8FA12C" w14:textId="23F40A42" w:rsidR="00DD240E" w:rsidRPr="00FB12F7" w:rsidRDefault="00FB12F7" w:rsidP="00A87F17">
            <w:pPr>
              <w:ind w:left="625"/>
              <w:rPr>
                <w:noProof/>
              </w:rPr>
            </w:pPr>
            <w:r>
              <w:rPr>
                <w:noProof/>
              </w:rPr>
              <w:t>–</w:t>
            </w:r>
            <w:r w:rsidR="00417217">
              <w:rPr>
                <w:noProof/>
              </w:rPr>
              <w:t> </w:t>
            </w:r>
            <w:r w:rsidR="00DD240E" w:rsidRPr="00FB12F7">
              <w:rPr>
                <w:noProof/>
              </w:rPr>
              <w:t>apkalpot dispečeru centralizācijas sistēmas;</w:t>
            </w:r>
          </w:p>
          <w:p w14:paraId="0326F08D" w14:textId="2A1C78E8" w:rsidR="00DD240E" w:rsidRPr="00FB12F7" w:rsidRDefault="00FB12F7" w:rsidP="00A87F17">
            <w:pPr>
              <w:ind w:left="625"/>
              <w:rPr>
                <w:noProof/>
              </w:rPr>
            </w:pPr>
            <w:r>
              <w:rPr>
                <w:noProof/>
              </w:rPr>
              <w:t>–</w:t>
            </w:r>
            <w:r w:rsidR="00417217">
              <w:rPr>
                <w:noProof/>
              </w:rPr>
              <w:t> </w:t>
            </w:r>
            <w:r w:rsidR="00DD240E" w:rsidRPr="00FB12F7">
              <w:rPr>
                <w:noProof/>
              </w:rPr>
              <w:t>apkalpot dzelzceļa pārbrauktuvju sistēmas;</w:t>
            </w:r>
          </w:p>
          <w:p w14:paraId="07E7035A" w14:textId="287983CF" w:rsidR="00DD240E" w:rsidRPr="00FB12F7" w:rsidRDefault="00FB12F7" w:rsidP="00A87F17">
            <w:pPr>
              <w:ind w:left="625"/>
              <w:rPr>
                <w:noProof/>
              </w:rPr>
            </w:pPr>
            <w:r>
              <w:rPr>
                <w:noProof/>
              </w:rPr>
              <w:t>–</w:t>
            </w:r>
            <w:r w:rsidR="00417217">
              <w:rPr>
                <w:noProof/>
              </w:rPr>
              <w:t xml:space="preserve"> </w:t>
            </w:r>
            <w:r w:rsidR="00DD240E" w:rsidRPr="00FB12F7">
              <w:rPr>
                <w:noProof/>
              </w:rPr>
              <w:t>apkalpot pārmiju pārvedu pneimatiskās sniega tīrīšanas ierīces.</w:t>
            </w:r>
          </w:p>
          <w:p w14:paraId="44785B08" w14:textId="77777777" w:rsidR="00DD240E" w:rsidRPr="00FB12F7" w:rsidRDefault="00DD240E" w:rsidP="00FB12F7">
            <w:pPr>
              <w:rPr>
                <w:noProof/>
                <w:sz w:val="16"/>
                <w:szCs w:val="16"/>
              </w:rPr>
            </w:pPr>
          </w:p>
          <w:p w14:paraId="58490961" w14:textId="3F3E245D" w:rsidR="00DD240E" w:rsidRPr="00DD240E" w:rsidRDefault="00DD240E" w:rsidP="00DD240E">
            <w:pPr>
              <w:pStyle w:val="ListParagraph"/>
              <w:spacing w:after="0" w:line="240" w:lineRule="auto"/>
              <w:ind w:left="0"/>
              <w:rPr>
                <w:rFonts w:ascii="Times New Roman" w:hAnsi="Times New Roman"/>
                <w:noProof/>
                <w:sz w:val="20"/>
                <w:szCs w:val="20"/>
              </w:rPr>
            </w:pPr>
            <w:r w:rsidRPr="00DD240E">
              <w:rPr>
                <w:rFonts w:ascii="Times New Roman" w:hAnsi="Times New Roman"/>
                <w:noProof/>
                <w:sz w:val="20"/>
                <w:szCs w:val="20"/>
              </w:rPr>
              <w:t>3.2.</w:t>
            </w:r>
            <w:r w:rsidR="00FB12F7">
              <w:rPr>
                <w:rFonts w:ascii="Times New Roman" w:hAnsi="Times New Roman"/>
                <w:noProof/>
                <w:sz w:val="20"/>
                <w:szCs w:val="20"/>
              </w:rPr>
              <w:t> </w:t>
            </w:r>
            <w:r w:rsidRPr="00DD240E">
              <w:rPr>
                <w:rFonts w:ascii="Times New Roman" w:hAnsi="Times New Roman"/>
                <w:noProof/>
                <w:sz w:val="20"/>
                <w:szCs w:val="20"/>
              </w:rPr>
              <w:t>Dzelzceļa sakaru sistēmu apkalpošana:</w:t>
            </w:r>
          </w:p>
          <w:p w14:paraId="04F9A3BC" w14:textId="3B6672D8" w:rsidR="00DD240E" w:rsidRPr="00FB12F7" w:rsidRDefault="00FB12F7" w:rsidP="00A87F17">
            <w:pPr>
              <w:ind w:left="625"/>
              <w:rPr>
                <w:noProof/>
              </w:rPr>
            </w:pPr>
            <w:r>
              <w:rPr>
                <w:noProof/>
              </w:rPr>
              <w:t>–</w:t>
            </w:r>
            <w:r w:rsidR="00FA7CAD">
              <w:rPr>
                <w:noProof/>
              </w:rPr>
              <w:t> </w:t>
            </w:r>
            <w:r w:rsidR="00DD240E" w:rsidRPr="00FB12F7">
              <w:rPr>
                <w:noProof/>
              </w:rPr>
              <w:t>apkalpot radiosakaru sistēmas;</w:t>
            </w:r>
          </w:p>
          <w:p w14:paraId="780B206F" w14:textId="6450AB72" w:rsidR="00DD240E" w:rsidRPr="00FB12F7" w:rsidRDefault="00FB12F7" w:rsidP="00A87F17">
            <w:pPr>
              <w:ind w:left="625"/>
              <w:rPr>
                <w:noProof/>
              </w:rPr>
            </w:pPr>
            <w:r>
              <w:rPr>
                <w:noProof/>
              </w:rPr>
              <w:t>–</w:t>
            </w:r>
            <w:r w:rsidR="00FA7CAD">
              <w:rPr>
                <w:noProof/>
              </w:rPr>
              <w:t> </w:t>
            </w:r>
            <w:r w:rsidR="00DD240E" w:rsidRPr="00FB12F7">
              <w:rPr>
                <w:noProof/>
              </w:rPr>
              <w:t>apkalpot pārraides tīklus;</w:t>
            </w:r>
          </w:p>
          <w:p w14:paraId="5DE84AEB" w14:textId="05CE3299" w:rsidR="00DD240E" w:rsidRPr="00FB12F7" w:rsidRDefault="00FB12F7" w:rsidP="00A87F17">
            <w:pPr>
              <w:ind w:left="625"/>
              <w:rPr>
                <w:noProof/>
              </w:rPr>
            </w:pPr>
            <w:r>
              <w:rPr>
                <w:noProof/>
              </w:rPr>
              <w:t>–</w:t>
            </w:r>
            <w:r w:rsidR="00FA7CAD">
              <w:rPr>
                <w:noProof/>
              </w:rPr>
              <w:t> </w:t>
            </w:r>
            <w:r w:rsidR="00DD240E" w:rsidRPr="00FB12F7">
              <w:rPr>
                <w:noProof/>
              </w:rPr>
              <w:t>apkalpot datu pārraides tīklu iekārtas;</w:t>
            </w:r>
          </w:p>
          <w:p w14:paraId="338EF84E" w14:textId="5277C690" w:rsidR="00DD240E" w:rsidRPr="00FB12F7" w:rsidRDefault="00FB12F7" w:rsidP="00A87F17">
            <w:pPr>
              <w:ind w:left="625"/>
              <w:rPr>
                <w:noProof/>
              </w:rPr>
            </w:pPr>
            <w:r>
              <w:rPr>
                <w:noProof/>
              </w:rPr>
              <w:t>–</w:t>
            </w:r>
            <w:r w:rsidR="00FA7CAD">
              <w:rPr>
                <w:noProof/>
              </w:rPr>
              <w:t> </w:t>
            </w:r>
            <w:r w:rsidR="00DD240E" w:rsidRPr="00FB12F7">
              <w:rPr>
                <w:noProof/>
              </w:rPr>
              <w:t>apkalpot apziņošanas sistēmas;</w:t>
            </w:r>
          </w:p>
          <w:p w14:paraId="0ED8A780" w14:textId="580957E1" w:rsidR="00DD240E" w:rsidRPr="00FB12F7" w:rsidRDefault="00FB12F7" w:rsidP="00A87F17">
            <w:pPr>
              <w:ind w:left="625"/>
              <w:rPr>
                <w:noProof/>
              </w:rPr>
            </w:pPr>
            <w:r>
              <w:rPr>
                <w:noProof/>
              </w:rPr>
              <w:t>–</w:t>
            </w:r>
            <w:r w:rsidR="00FA7CAD">
              <w:rPr>
                <w:noProof/>
              </w:rPr>
              <w:t> </w:t>
            </w:r>
            <w:r w:rsidR="00DD240E" w:rsidRPr="00FB12F7">
              <w:rPr>
                <w:noProof/>
              </w:rPr>
              <w:t>apkalpot kabeļsakaru sistēmas;</w:t>
            </w:r>
          </w:p>
          <w:p w14:paraId="289E80D7" w14:textId="797D3D35" w:rsidR="00DD240E" w:rsidRPr="00FB12F7" w:rsidRDefault="00FB12F7" w:rsidP="00A87F17">
            <w:pPr>
              <w:ind w:left="625"/>
              <w:rPr>
                <w:noProof/>
              </w:rPr>
            </w:pPr>
            <w:r>
              <w:rPr>
                <w:noProof/>
              </w:rPr>
              <w:t>–</w:t>
            </w:r>
            <w:r w:rsidR="00FA7CAD">
              <w:rPr>
                <w:noProof/>
              </w:rPr>
              <w:t> </w:t>
            </w:r>
            <w:r w:rsidR="00DD240E" w:rsidRPr="00FB12F7">
              <w:rPr>
                <w:noProof/>
              </w:rPr>
              <w:t>apsekot sakaru sistēmu būvkonstrukcijas.</w:t>
            </w:r>
          </w:p>
          <w:p w14:paraId="0A9C4782" w14:textId="77777777" w:rsidR="00FA7CAD" w:rsidRPr="00FB12F7" w:rsidRDefault="00FA7CAD" w:rsidP="00FB12F7">
            <w:pPr>
              <w:rPr>
                <w:noProof/>
                <w:sz w:val="16"/>
                <w:szCs w:val="16"/>
              </w:rPr>
            </w:pPr>
          </w:p>
          <w:p w14:paraId="2D94C881" w14:textId="462C8914" w:rsidR="00F46D2F" w:rsidRPr="00DD240E" w:rsidRDefault="00DD240E" w:rsidP="00DD240E">
            <w:pPr>
              <w:pStyle w:val="ListParagraph"/>
              <w:spacing w:after="0" w:line="240" w:lineRule="auto"/>
              <w:ind w:left="0"/>
              <w:rPr>
                <w:rFonts w:ascii="Times New Roman" w:hAnsi="Times New Roman"/>
                <w:noProof/>
                <w:sz w:val="20"/>
                <w:szCs w:val="20"/>
              </w:rPr>
            </w:pPr>
            <w:r w:rsidRPr="00DD240E">
              <w:rPr>
                <w:rFonts w:ascii="Times New Roman" w:hAnsi="Times New Roman"/>
                <w:noProof/>
                <w:sz w:val="20"/>
                <w:szCs w:val="20"/>
              </w:rPr>
              <w:t>3</w:t>
            </w:r>
            <w:r w:rsidR="00FB12F7">
              <w:rPr>
                <w:rFonts w:ascii="Times New Roman" w:hAnsi="Times New Roman"/>
                <w:noProof/>
                <w:sz w:val="20"/>
                <w:szCs w:val="20"/>
              </w:rPr>
              <w:t>.</w:t>
            </w:r>
            <w:r w:rsidRPr="00DD240E">
              <w:rPr>
                <w:rFonts w:ascii="Times New Roman" w:hAnsi="Times New Roman"/>
                <w:noProof/>
                <w:sz w:val="20"/>
                <w:szCs w:val="20"/>
              </w:rPr>
              <w:t>3.</w:t>
            </w:r>
            <w:r w:rsidR="00FB12F7">
              <w:rPr>
                <w:rFonts w:ascii="Times New Roman" w:hAnsi="Times New Roman"/>
                <w:noProof/>
                <w:sz w:val="20"/>
                <w:szCs w:val="20"/>
              </w:rPr>
              <w:t> </w:t>
            </w:r>
            <w:r w:rsidRPr="00DD240E">
              <w:rPr>
                <w:rFonts w:ascii="Times New Roman" w:hAnsi="Times New Roman"/>
                <w:noProof/>
                <w:sz w:val="20"/>
                <w:szCs w:val="20"/>
              </w:rPr>
              <w:t>Dzelzceļa diagnostikas un kontroles sistēmu apkalpošana:</w:t>
            </w:r>
          </w:p>
          <w:p w14:paraId="532C8BA2" w14:textId="47660A95" w:rsidR="00DD240E" w:rsidRPr="00FA7CAD" w:rsidRDefault="00FA7CAD" w:rsidP="00A87F17">
            <w:pPr>
              <w:ind w:left="625"/>
              <w:rPr>
                <w:noProof/>
                <w:lang w:val="lv-LV"/>
              </w:rPr>
            </w:pPr>
            <w:r w:rsidRPr="00FA7CAD">
              <w:rPr>
                <w:noProof/>
                <w:lang w:val="lv-LV"/>
              </w:rPr>
              <w:lastRenderedPageBreak/>
              <w:t>–</w:t>
            </w:r>
            <w:r>
              <w:rPr>
                <w:noProof/>
                <w:lang w:val="lv-LV"/>
              </w:rPr>
              <w:t> </w:t>
            </w:r>
            <w:r w:rsidR="00DD240E" w:rsidRPr="00FA7CAD">
              <w:rPr>
                <w:noProof/>
                <w:lang w:val="lv-LV"/>
              </w:rPr>
              <w:t>apkalpot ritošā sastāva pārkarsušo bukšu un bremžu iekārtu atklāšanas sistēmas;</w:t>
            </w:r>
          </w:p>
          <w:p w14:paraId="6EF5B305" w14:textId="30B0CBC6" w:rsidR="00DD240E" w:rsidRPr="00FA7CAD" w:rsidRDefault="00FA7CAD" w:rsidP="00A87F17">
            <w:pPr>
              <w:ind w:left="625"/>
              <w:rPr>
                <w:noProof/>
              </w:rPr>
            </w:pPr>
            <w:r>
              <w:rPr>
                <w:noProof/>
              </w:rPr>
              <w:t>– </w:t>
            </w:r>
            <w:r w:rsidR="00DD240E" w:rsidRPr="00FA7CAD">
              <w:rPr>
                <w:noProof/>
              </w:rPr>
              <w:t>apkalpot riteņu ģeometrijas kontroles sistēmas;</w:t>
            </w:r>
          </w:p>
          <w:p w14:paraId="62E1B99B" w14:textId="09863603" w:rsidR="00DD240E" w:rsidRPr="00FA7CAD" w:rsidRDefault="00FA7CAD" w:rsidP="00A87F17">
            <w:pPr>
              <w:ind w:left="625"/>
              <w:rPr>
                <w:noProof/>
              </w:rPr>
            </w:pPr>
            <w:r>
              <w:rPr>
                <w:noProof/>
              </w:rPr>
              <w:t>– </w:t>
            </w:r>
            <w:r w:rsidR="00DD240E" w:rsidRPr="00FA7CAD">
              <w:rPr>
                <w:noProof/>
              </w:rPr>
              <w:t>apkalpot gabarīta kontroles ierīces;</w:t>
            </w:r>
          </w:p>
          <w:p w14:paraId="089A53A4" w14:textId="7CD2C4B6" w:rsidR="00DD240E" w:rsidRPr="00FA7CAD" w:rsidRDefault="00FA7CAD" w:rsidP="00A87F17">
            <w:pPr>
              <w:ind w:left="625"/>
              <w:rPr>
                <w:noProof/>
              </w:rPr>
            </w:pPr>
            <w:r>
              <w:rPr>
                <w:noProof/>
              </w:rPr>
              <w:t>– </w:t>
            </w:r>
            <w:r w:rsidR="00DD240E" w:rsidRPr="00FA7CAD">
              <w:rPr>
                <w:noProof/>
              </w:rPr>
              <w:t>apkalpot automātiskās lokomotīvju signalizācijas borta ierīces.</w:t>
            </w:r>
          </w:p>
          <w:p w14:paraId="2387765F" w14:textId="77777777" w:rsidR="00DD240E" w:rsidRPr="00FA7CAD" w:rsidRDefault="00DD240E" w:rsidP="00FA7CAD">
            <w:pPr>
              <w:rPr>
                <w:noProof/>
                <w:sz w:val="16"/>
                <w:szCs w:val="16"/>
              </w:rPr>
            </w:pPr>
          </w:p>
          <w:p w14:paraId="1ED4F268" w14:textId="27BC221F" w:rsidR="00DD240E" w:rsidRPr="00FA7CAD" w:rsidRDefault="00FA7CAD" w:rsidP="00FA7CAD">
            <w:pPr>
              <w:rPr>
                <w:noProof/>
                <w:lang w:val="lv-LV"/>
              </w:rPr>
            </w:pPr>
            <w:r w:rsidRPr="00FA7CAD">
              <w:rPr>
                <w:noProof/>
                <w:lang w:val="lv-LV"/>
              </w:rPr>
              <w:t>3.4. </w:t>
            </w:r>
            <w:r w:rsidR="00DD240E" w:rsidRPr="00FA7CAD">
              <w:rPr>
                <w:noProof/>
                <w:lang w:val="lv-LV"/>
              </w:rPr>
              <w:t>Elektroietaišu apkalpošana un remontēšana:</w:t>
            </w:r>
          </w:p>
          <w:p w14:paraId="6A6435BA" w14:textId="287DD1EA" w:rsidR="00DD240E" w:rsidRPr="00FA7CAD" w:rsidRDefault="00FA7CAD" w:rsidP="00A87F17">
            <w:pPr>
              <w:ind w:left="625"/>
              <w:rPr>
                <w:noProof/>
                <w:lang w:val="lv-LV"/>
              </w:rPr>
            </w:pPr>
            <w:r>
              <w:rPr>
                <w:noProof/>
                <w:lang w:val="lv-LV"/>
              </w:rPr>
              <w:t>– </w:t>
            </w:r>
            <w:r w:rsidR="00DD240E" w:rsidRPr="00FA7CAD">
              <w:rPr>
                <w:noProof/>
                <w:lang w:val="lv-LV"/>
              </w:rPr>
              <w:t>apkalpot nepārtrauktās elektrobarošanas ierīces;</w:t>
            </w:r>
          </w:p>
          <w:p w14:paraId="216E1862" w14:textId="7DEACB55" w:rsidR="00DD240E" w:rsidRPr="00FA7CAD" w:rsidRDefault="00FA7CAD" w:rsidP="00A87F17">
            <w:pPr>
              <w:ind w:left="625"/>
              <w:rPr>
                <w:noProof/>
                <w:lang w:val="lv-LV"/>
              </w:rPr>
            </w:pPr>
            <w:r>
              <w:rPr>
                <w:noProof/>
                <w:lang w:val="lv-LV"/>
              </w:rPr>
              <w:t>– </w:t>
            </w:r>
            <w:r w:rsidR="00DD240E" w:rsidRPr="00FA7CAD">
              <w:rPr>
                <w:noProof/>
                <w:lang w:val="lv-LV"/>
              </w:rPr>
              <w:t>apkalpot barošanas paneļus;</w:t>
            </w:r>
          </w:p>
          <w:p w14:paraId="17AA2C17" w14:textId="3387671A" w:rsidR="00DD240E" w:rsidRPr="00350991" w:rsidRDefault="00FA7CAD" w:rsidP="00A87F17">
            <w:pPr>
              <w:ind w:left="625"/>
              <w:rPr>
                <w:noProof/>
                <w:lang w:val="lv-LV"/>
              </w:rPr>
            </w:pPr>
            <w:r w:rsidRPr="00350991">
              <w:rPr>
                <w:noProof/>
                <w:lang w:val="lv-LV"/>
              </w:rPr>
              <w:t>– </w:t>
            </w:r>
            <w:r w:rsidR="00DD240E" w:rsidRPr="00350991">
              <w:rPr>
                <w:noProof/>
                <w:lang w:val="lv-LV"/>
              </w:rPr>
              <w:t>veikt dīzeļģeneratora agregātu kārtējo uzturēšanu un remontu;</w:t>
            </w:r>
          </w:p>
          <w:p w14:paraId="766A2294" w14:textId="6C8B2796" w:rsidR="00DD240E" w:rsidRPr="00350991" w:rsidRDefault="00FA7CAD" w:rsidP="00A87F17">
            <w:pPr>
              <w:ind w:left="625"/>
              <w:rPr>
                <w:noProof/>
                <w:lang w:val="lv-LV"/>
              </w:rPr>
            </w:pPr>
            <w:r w:rsidRPr="00350991">
              <w:rPr>
                <w:noProof/>
                <w:lang w:val="lv-LV"/>
              </w:rPr>
              <w:t>– </w:t>
            </w:r>
            <w:r w:rsidR="00DD240E" w:rsidRPr="00350991">
              <w:rPr>
                <w:noProof/>
                <w:lang w:val="lv-LV"/>
              </w:rPr>
              <w:t>apkalpot akumulatoru baterijas;</w:t>
            </w:r>
          </w:p>
          <w:p w14:paraId="60BD78C1" w14:textId="317A88D9" w:rsidR="00DD240E" w:rsidRPr="00DD240E" w:rsidRDefault="00FA7CAD" w:rsidP="00A87F17">
            <w:pPr>
              <w:ind w:left="625"/>
              <w:rPr>
                <w:noProof/>
                <w:lang w:val="lv-LV"/>
              </w:rPr>
            </w:pPr>
            <w:r>
              <w:rPr>
                <w:noProof/>
                <w:lang w:val="lv-LV"/>
              </w:rPr>
              <w:t>– </w:t>
            </w:r>
            <w:r w:rsidR="00DD240E" w:rsidRPr="00DD240E">
              <w:rPr>
                <w:noProof/>
                <w:lang w:val="lv-LV"/>
              </w:rPr>
              <w:t>veikt pārmiju pārvedu sniega kausēšanas ierīču kārtējo uzturēšanu un remontu;</w:t>
            </w:r>
          </w:p>
          <w:p w14:paraId="5FCE8104" w14:textId="44E0C147" w:rsidR="00DD240E" w:rsidRPr="00FA7CAD" w:rsidRDefault="00FA7CAD" w:rsidP="00A87F17">
            <w:pPr>
              <w:ind w:left="625"/>
              <w:rPr>
                <w:noProof/>
                <w:lang w:val="lv-LV"/>
              </w:rPr>
            </w:pPr>
            <w:r>
              <w:rPr>
                <w:noProof/>
                <w:lang w:val="lv-LV"/>
              </w:rPr>
              <w:t>– </w:t>
            </w:r>
            <w:r w:rsidR="00DD240E" w:rsidRPr="00FA7CAD">
              <w:rPr>
                <w:noProof/>
                <w:lang w:val="lv-LV"/>
              </w:rPr>
              <w:t>veikt apgaismošanas sistēmu uzturēšanas darbus;</w:t>
            </w:r>
          </w:p>
          <w:p w14:paraId="10386ECB" w14:textId="7D638F77" w:rsidR="00DD240E" w:rsidRPr="00350991" w:rsidRDefault="00FA7CAD" w:rsidP="00A87F17">
            <w:pPr>
              <w:ind w:left="625"/>
              <w:rPr>
                <w:noProof/>
                <w:lang w:val="lv-LV"/>
              </w:rPr>
            </w:pPr>
            <w:r w:rsidRPr="00350991">
              <w:rPr>
                <w:noProof/>
                <w:lang w:val="lv-LV"/>
              </w:rPr>
              <w:t>– </w:t>
            </w:r>
            <w:r w:rsidR="00DD240E" w:rsidRPr="00350991">
              <w:rPr>
                <w:noProof/>
                <w:lang w:val="lv-LV"/>
              </w:rPr>
              <w:t>veikt apgaismošanas sistēmu remontu.</w:t>
            </w:r>
          </w:p>
          <w:p w14:paraId="5FFF0A48" w14:textId="77777777" w:rsidR="00DD240E" w:rsidRPr="00350991" w:rsidRDefault="00DD240E" w:rsidP="00FA7CAD">
            <w:pPr>
              <w:rPr>
                <w:noProof/>
                <w:sz w:val="16"/>
                <w:szCs w:val="16"/>
                <w:lang w:val="lv-LV"/>
              </w:rPr>
            </w:pPr>
          </w:p>
          <w:p w14:paraId="563A5042" w14:textId="450AE3DF" w:rsidR="00DD240E" w:rsidRPr="00FA7CAD" w:rsidRDefault="00FA7CAD" w:rsidP="00FA7CAD">
            <w:pPr>
              <w:rPr>
                <w:noProof/>
                <w:lang w:val="lv-LV"/>
              </w:rPr>
            </w:pPr>
            <w:r w:rsidRPr="00FA7CAD">
              <w:rPr>
                <w:noProof/>
                <w:lang w:val="lv-LV"/>
              </w:rPr>
              <w:t>3.</w:t>
            </w:r>
            <w:r>
              <w:rPr>
                <w:noProof/>
                <w:lang w:val="lv-LV"/>
              </w:rPr>
              <w:t>5. </w:t>
            </w:r>
            <w:r w:rsidR="00DD240E" w:rsidRPr="00FA7CAD">
              <w:rPr>
                <w:noProof/>
                <w:lang w:val="lv-LV"/>
              </w:rPr>
              <w:t>Dzelzceļa automātikas, sakaru un elektrobarošanas ierīču apkalpošanas organizēšana:</w:t>
            </w:r>
          </w:p>
          <w:p w14:paraId="1625E798" w14:textId="7A9191DE" w:rsidR="00DD240E" w:rsidRPr="00FA7CAD" w:rsidRDefault="00FA7CAD" w:rsidP="00A87F17">
            <w:pPr>
              <w:ind w:left="625"/>
              <w:rPr>
                <w:noProof/>
                <w:lang w:val="lv-LV"/>
              </w:rPr>
            </w:pPr>
            <w:r>
              <w:rPr>
                <w:noProof/>
                <w:lang w:val="lv-LV"/>
              </w:rPr>
              <w:t>– </w:t>
            </w:r>
            <w:r w:rsidR="00DD240E" w:rsidRPr="00FA7CAD">
              <w:rPr>
                <w:noProof/>
                <w:lang w:val="lv-LV"/>
              </w:rPr>
              <w:t>nodrošināt dzelzceļa automātikas, sakaru un elektrobarošanas ierīču apkalpošanu;</w:t>
            </w:r>
          </w:p>
          <w:p w14:paraId="7503BD5B" w14:textId="3D95F1A0" w:rsidR="00DD240E" w:rsidRPr="00DD240E" w:rsidRDefault="00FA7CAD" w:rsidP="00A87F17">
            <w:pPr>
              <w:pStyle w:val="ListParagraph"/>
              <w:spacing w:after="0" w:line="240" w:lineRule="auto"/>
              <w:ind w:left="625"/>
              <w:jc w:val="both"/>
              <w:rPr>
                <w:rFonts w:ascii="Times New Roman" w:hAnsi="Times New Roman"/>
                <w:noProof/>
                <w:sz w:val="20"/>
                <w:szCs w:val="20"/>
              </w:rPr>
            </w:pPr>
            <w:r>
              <w:rPr>
                <w:rFonts w:ascii="Times New Roman" w:hAnsi="Times New Roman"/>
                <w:noProof/>
                <w:sz w:val="20"/>
                <w:szCs w:val="20"/>
              </w:rPr>
              <w:t>– </w:t>
            </w:r>
            <w:r w:rsidR="00DD240E" w:rsidRPr="00DD240E">
              <w:rPr>
                <w:rFonts w:ascii="Times New Roman" w:hAnsi="Times New Roman"/>
                <w:noProof/>
                <w:sz w:val="20"/>
                <w:szCs w:val="20"/>
              </w:rPr>
              <w:t>nodrošināt izejmateriālus dzelzceļa automātikas, sakaru un elektrobarošanas ierīču apkalpošanai un</w:t>
            </w:r>
            <w:r>
              <w:rPr>
                <w:rFonts w:ascii="Times New Roman" w:hAnsi="Times New Roman"/>
                <w:noProof/>
                <w:sz w:val="20"/>
                <w:szCs w:val="20"/>
              </w:rPr>
              <w:t xml:space="preserve"> </w:t>
            </w:r>
            <w:r w:rsidR="00DD240E" w:rsidRPr="00DD240E">
              <w:rPr>
                <w:rFonts w:ascii="Times New Roman" w:hAnsi="Times New Roman"/>
                <w:noProof/>
                <w:sz w:val="20"/>
                <w:szCs w:val="20"/>
              </w:rPr>
              <w:t>remontam;</w:t>
            </w:r>
          </w:p>
          <w:p w14:paraId="0DC1D444" w14:textId="5214039F" w:rsidR="00DD240E" w:rsidRPr="00FA7CAD" w:rsidRDefault="00FA7CAD" w:rsidP="00A87F17">
            <w:pPr>
              <w:ind w:left="625"/>
              <w:jc w:val="both"/>
              <w:rPr>
                <w:noProof/>
                <w:lang w:val="lv-LV"/>
              </w:rPr>
            </w:pPr>
            <w:r>
              <w:rPr>
                <w:noProof/>
                <w:lang w:val="lv-LV"/>
              </w:rPr>
              <w:t>– </w:t>
            </w:r>
            <w:r w:rsidR="00DD240E" w:rsidRPr="00FA7CAD">
              <w:rPr>
                <w:noProof/>
                <w:lang w:val="lv-LV"/>
              </w:rPr>
              <w:t>nodrošināt instrumentus dzelzceļa automātikas, sakaru un elektrobarošanas ierīču tehniskajai apkopei un remontam.</w:t>
            </w:r>
          </w:p>
          <w:p w14:paraId="5FF8E34F" w14:textId="77777777" w:rsidR="00DD240E" w:rsidRPr="00FA7CAD" w:rsidRDefault="00DD240E" w:rsidP="00FA7CAD">
            <w:pPr>
              <w:rPr>
                <w:noProof/>
                <w:sz w:val="16"/>
                <w:szCs w:val="16"/>
                <w:lang w:val="lv-LV"/>
              </w:rPr>
            </w:pPr>
          </w:p>
          <w:p w14:paraId="6A3526C9" w14:textId="13B4D278" w:rsidR="00DD240E" w:rsidRPr="00FA7CAD" w:rsidRDefault="00FA7CAD" w:rsidP="00FA7CAD">
            <w:pPr>
              <w:rPr>
                <w:noProof/>
                <w:lang w:val="lv-LV"/>
              </w:rPr>
            </w:pPr>
            <w:r w:rsidRPr="00FA7CAD">
              <w:rPr>
                <w:noProof/>
                <w:lang w:val="lv-LV"/>
              </w:rPr>
              <w:t>3.6. </w:t>
            </w:r>
            <w:r w:rsidR="00DD240E" w:rsidRPr="00FA7CAD">
              <w:rPr>
                <w:noProof/>
                <w:lang w:val="lv-LV"/>
              </w:rPr>
              <w:t>Dzelzceļa automātikas, sakaru un elektrobarošanas sistēmu remontēšana:</w:t>
            </w:r>
          </w:p>
          <w:p w14:paraId="141DEC1A" w14:textId="1DDA351B" w:rsidR="00DD240E" w:rsidRPr="00FA7CAD" w:rsidRDefault="00FA7CAD" w:rsidP="00A87F17">
            <w:pPr>
              <w:ind w:left="625"/>
              <w:rPr>
                <w:noProof/>
                <w:lang w:val="lv-LV"/>
              </w:rPr>
            </w:pPr>
            <w:r>
              <w:rPr>
                <w:noProof/>
                <w:lang w:val="lv-LV"/>
              </w:rPr>
              <w:t>– </w:t>
            </w:r>
            <w:r w:rsidR="00DD240E" w:rsidRPr="00FA7CAD">
              <w:rPr>
                <w:noProof/>
                <w:lang w:val="lv-LV"/>
              </w:rPr>
              <w:t>remontēt dzelzceļa automātikas mehāniskās ierīces;</w:t>
            </w:r>
          </w:p>
          <w:p w14:paraId="5AF75751" w14:textId="5733FF16" w:rsidR="00DD240E" w:rsidRPr="00FA7CAD" w:rsidRDefault="00FA7CAD" w:rsidP="00A87F17">
            <w:pPr>
              <w:ind w:left="625"/>
              <w:rPr>
                <w:noProof/>
                <w:lang w:val="lv-LV"/>
              </w:rPr>
            </w:pPr>
            <w:r>
              <w:rPr>
                <w:noProof/>
                <w:lang w:val="lv-LV"/>
              </w:rPr>
              <w:t>– </w:t>
            </w:r>
            <w:r w:rsidR="00DD240E" w:rsidRPr="00FA7CAD">
              <w:rPr>
                <w:noProof/>
                <w:lang w:val="lv-LV"/>
              </w:rPr>
              <w:t>remontēt dzelzceļa automātikas elektriskās ierīces;</w:t>
            </w:r>
          </w:p>
          <w:p w14:paraId="5DDDAF44" w14:textId="00CDC444" w:rsidR="00DD240E" w:rsidRPr="00FA7CAD" w:rsidRDefault="00FA7CAD" w:rsidP="00A87F17">
            <w:pPr>
              <w:ind w:left="625"/>
              <w:rPr>
                <w:noProof/>
              </w:rPr>
            </w:pPr>
            <w:r>
              <w:rPr>
                <w:noProof/>
              </w:rPr>
              <w:t>– </w:t>
            </w:r>
            <w:r w:rsidR="00DD240E" w:rsidRPr="00FA7CAD">
              <w:rPr>
                <w:noProof/>
              </w:rPr>
              <w:t>remontēt dzelzceļa automātikas elektroniskās ierīces;</w:t>
            </w:r>
          </w:p>
          <w:p w14:paraId="1C99B2AD" w14:textId="70EF0CF0" w:rsidR="00DD240E" w:rsidRPr="00FA7CAD" w:rsidRDefault="00FA7CAD" w:rsidP="00A87F17">
            <w:pPr>
              <w:ind w:left="625"/>
              <w:rPr>
                <w:noProof/>
              </w:rPr>
            </w:pPr>
            <w:r>
              <w:rPr>
                <w:noProof/>
              </w:rPr>
              <w:t>– </w:t>
            </w:r>
            <w:r w:rsidR="00DD240E" w:rsidRPr="00FA7CAD">
              <w:rPr>
                <w:noProof/>
              </w:rPr>
              <w:t>remontēt dzelzceļa sakaru ierīces.</w:t>
            </w:r>
          </w:p>
          <w:p w14:paraId="4F684AB3" w14:textId="77777777" w:rsidR="00DD240E" w:rsidRPr="00DD240E" w:rsidRDefault="00DD240E" w:rsidP="00DD240E">
            <w:pPr>
              <w:rPr>
                <w:noProof/>
                <w:lang w:val="lv-LV"/>
              </w:rPr>
            </w:pPr>
          </w:p>
          <w:p w14:paraId="6F06832D" w14:textId="3E559F9A" w:rsidR="00DD240E" w:rsidRPr="00DD240E" w:rsidRDefault="00FA7CAD" w:rsidP="00DD240E">
            <w:pPr>
              <w:rPr>
                <w:noProof/>
                <w:lang w:val="lv-LV"/>
              </w:rPr>
            </w:pPr>
            <w:r>
              <w:rPr>
                <w:noProof/>
                <w:lang w:val="lv-LV"/>
              </w:rPr>
              <w:t>3.7. </w:t>
            </w:r>
            <w:r w:rsidR="00DD240E" w:rsidRPr="00DD240E">
              <w:rPr>
                <w:noProof/>
                <w:lang w:val="lv-LV"/>
              </w:rPr>
              <w:t>Dzelzceļa kontakttīkla apkalpošana un remontēšana:</w:t>
            </w:r>
          </w:p>
          <w:p w14:paraId="67E3407E" w14:textId="226CD620" w:rsidR="00DD240E" w:rsidRPr="00417217" w:rsidRDefault="00417217" w:rsidP="00A87F17">
            <w:pPr>
              <w:ind w:left="625"/>
              <w:rPr>
                <w:noProof/>
                <w:lang w:val="lv-LV"/>
              </w:rPr>
            </w:pPr>
            <w:r>
              <w:rPr>
                <w:noProof/>
                <w:lang w:val="lv-LV"/>
              </w:rPr>
              <w:t>– </w:t>
            </w:r>
            <w:r w:rsidR="00DD240E" w:rsidRPr="00417217">
              <w:rPr>
                <w:noProof/>
                <w:lang w:val="lv-LV"/>
              </w:rPr>
              <w:t>veikt kontakttīkla piekares un iekārtu mērījumus;</w:t>
            </w:r>
          </w:p>
          <w:p w14:paraId="142E1863" w14:textId="445F4305" w:rsidR="00DD240E" w:rsidRPr="00417217" w:rsidRDefault="00417217" w:rsidP="00A87F17">
            <w:pPr>
              <w:ind w:left="625"/>
              <w:rPr>
                <w:noProof/>
              </w:rPr>
            </w:pPr>
            <w:r>
              <w:rPr>
                <w:noProof/>
              </w:rPr>
              <w:t>– </w:t>
            </w:r>
            <w:r w:rsidR="00DD240E" w:rsidRPr="00417217">
              <w:rPr>
                <w:noProof/>
              </w:rPr>
              <w:t>veikt kontakttīkla revīzijas darbus;</w:t>
            </w:r>
          </w:p>
          <w:p w14:paraId="476A560C" w14:textId="159AF5E7" w:rsidR="00DD240E" w:rsidRPr="00417217" w:rsidRDefault="00417217" w:rsidP="00A87F17">
            <w:pPr>
              <w:ind w:left="625"/>
              <w:rPr>
                <w:noProof/>
              </w:rPr>
            </w:pPr>
            <w:r>
              <w:rPr>
                <w:noProof/>
              </w:rPr>
              <w:t>– </w:t>
            </w:r>
            <w:r w:rsidR="00DD240E" w:rsidRPr="00417217">
              <w:rPr>
                <w:noProof/>
              </w:rPr>
              <w:t>veikt kontakttīkla remonta darbus;</w:t>
            </w:r>
          </w:p>
          <w:p w14:paraId="5573DA28" w14:textId="74D865A6" w:rsidR="00DD240E" w:rsidRPr="00417217" w:rsidRDefault="00417217" w:rsidP="00A87F17">
            <w:pPr>
              <w:ind w:left="625"/>
              <w:rPr>
                <w:noProof/>
              </w:rPr>
            </w:pPr>
            <w:r>
              <w:rPr>
                <w:noProof/>
              </w:rPr>
              <w:t>– </w:t>
            </w:r>
            <w:r w:rsidR="00DD240E" w:rsidRPr="00417217">
              <w:rPr>
                <w:noProof/>
              </w:rPr>
              <w:t>veikt kontakttīkla kapitālremonta darbus.</w:t>
            </w:r>
          </w:p>
          <w:p w14:paraId="58851B87" w14:textId="77777777" w:rsidR="00DD240E" w:rsidRPr="00417217" w:rsidRDefault="00DD240E" w:rsidP="00417217">
            <w:pPr>
              <w:rPr>
                <w:noProof/>
                <w:sz w:val="16"/>
                <w:szCs w:val="16"/>
              </w:rPr>
            </w:pPr>
          </w:p>
          <w:p w14:paraId="057DF292" w14:textId="27FEFFD1" w:rsidR="00DD240E" w:rsidRPr="00DD240E" w:rsidRDefault="00DD240E" w:rsidP="00DD240E">
            <w:pPr>
              <w:rPr>
                <w:noProof/>
                <w:lang w:val="lv-LV"/>
              </w:rPr>
            </w:pPr>
            <w:r w:rsidRPr="00DD240E">
              <w:rPr>
                <w:noProof/>
                <w:lang w:val="lv-LV"/>
              </w:rPr>
              <w:t>3.8.</w:t>
            </w:r>
            <w:r w:rsidR="00417217">
              <w:rPr>
                <w:noProof/>
                <w:lang w:val="lv-LV"/>
              </w:rPr>
              <w:t> </w:t>
            </w:r>
            <w:r w:rsidRPr="00DD240E">
              <w:rPr>
                <w:noProof/>
                <w:lang w:val="lv-LV"/>
              </w:rPr>
              <w:t>Dzelzceļa elektroapgādes apakšstacijas apkalpošana un remontēšana:</w:t>
            </w:r>
          </w:p>
          <w:p w14:paraId="4BCF8D6D" w14:textId="7E3DCB95" w:rsidR="00DD240E" w:rsidRPr="00417217" w:rsidRDefault="00417217" w:rsidP="00A87F17">
            <w:pPr>
              <w:ind w:left="625"/>
              <w:rPr>
                <w:noProof/>
                <w:lang w:val="lv-LV"/>
              </w:rPr>
            </w:pPr>
            <w:r w:rsidRPr="00417217">
              <w:rPr>
                <w:noProof/>
                <w:lang w:val="lv-LV"/>
              </w:rPr>
              <w:t>–</w:t>
            </w:r>
            <w:r>
              <w:rPr>
                <w:noProof/>
                <w:lang w:val="lv-LV"/>
              </w:rPr>
              <w:t> </w:t>
            </w:r>
            <w:r w:rsidR="00DD240E" w:rsidRPr="00417217">
              <w:rPr>
                <w:noProof/>
                <w:lang w:val="lv-LV"/>
              </w:rPr>
              <w:t>veikt vilces apakšstaciju kārtējos uzturēšanas darbus;</w:t>
            </w:r>
          </w:p>
          <w:p w14:paraId="747165E3" w14:textId="3DA8319B" w:rsidR="00DD240E" w:rsidRPr="00417217" w:rsidRDefault="00417217" w:rsidP="00A87F17">
            <w:pPr>
              <w:ind w:left="625"/>
              <w:rPr>
                <w:noProof/>
              </w:rPr>
            </w:pPr>
            <w:r>
              <w:rPr>
                <w:noProof/>
              </w:rPr>
              <w:t>– </w:t>
            </w:r>
            <w:r w:rsidR="00DD240E" w:rsidRPr="00417217">
              <w:rPr>
                <w:noProof/>
              </w:rPr>
              <w:t>veikt vilces apakšstaciju iekārtu remonta darbus;</w:t>
            </w:r>
          </w:p>
          <w:p w14:paraId="3D5EA6C2" w14:textId="7883E2CB" w:rsidR="00DD240E" w:rsidRPr="00417217" w:rsidRDefault="00417217" w:rsidP="00A87F17">
            <w:pPr>
              <w:ind w:left="625"/>
              <w:rPr>
                <w:noProof/>
              </w:rPr>
            </w:pPr>
            <w:r>
              <w:rPr>
                <w:noProof/>
              </w:rPr>
              <w:t>– </w:t>
            </w:r>
            <w:r w:rsidR="00DD240E" w:rsidRPr="00417217">
              <w:rPr>
                <w:noProof/>
              </w:rPr>
              <w:t>veikt vilces apakšstacijas iekārtu kapitālremonta darbus;</w:t>
            </w:r>
          </w:p>
          <w:p w14:paraId="1A291EE5" w14:textId="5B8735E0" w:rsidR="00DD240E" w:rsidRPr="00DD240E" w:rsidRDefault="00417217" w:rsidP="00A87F17">
            <w:pPr>
              <w:pStyle w:val="ListParagraph"/>
              <w:spacing w:after="0" w:line="240" w:lineRule="auto"/>
              <w:ind w:left="767" w:hanging="142"/>
              <w:jc w:val="both"/>
              <w:rPr>
                <w:rFonts w:ascii="Times New Roman" w:hAnsi="Times New Roman"/>
                <w:noProof/>
                <w:sz w:val="20"/>
                <w:szCs w:val="20"/>
              </w:rPr>
            </w:pPr>
            <w:r>
              <w:rPr>
                <w:noProof/>
              </w:rPr>
              <w:t>– </w:t>
            </w:r>
            <w:r w:rsidR="00DD240E" w:rsidRPr="00DD240E">
              <w:rPr>
                <w:rFonts w:ascii="Times New Roman" w:hAnsi="Times New Roman"/>
                <w:noProof/>
                <w:sz w:val="20"/>
                <w:szCs w:val="20"/>
              </w:rPr>
              <w:t>veikt 6-10kv elektropārvades līnijas, autobloķēšanas, dispečercentrālizācijas, ga</w:t>
            </w:r>
            <w:r w:rsidR="00DD240E">
              <w:rPr>
                <w:rFonts w:ascii="Times New Roman" w:hAnsi="Times New Roman"/>
                <w:noProof/>
                <w:sz w:val="20"/>
                <w:szCs w:val="20"/>
              </w:rPr>
              <w:t>renlīnijas kārtējos uzturēšanas</w:t>
            </w:r>
            <w:r>
              <w:rPr>
                <w:rFonts w:ascii="Times New Roman" w:hAnsi="Times New Roman"/>
                <w:noProof/>
                <w:sz w:val="20"/>
                <w:szCs w:val="20"/>
              </w:rPr>
              <w:t xml:space="preserve"> </w:t>
            </w:r>
            <w:r w:rsidR="00DD240E" w:rsidRPr="00DD240E">
              <w:rPr>
                <w:rFonts w:ascii="Times New Roman" w:hAnsi="Times New Roman"/>
                <w:noProof/>
                <w:sz w:val="20"/>
                <w:szCs w:val="20"/>
              </w:rPr>
              <w:t>darbus;</w:t>
            </w:r>
          </w:p>
          <w:p w14:paraId="419CC19D" w14:textId="6D2ACAB5" w:rsidR="00DD240E" w:rsidRPr="00417217" w:rsidRDefault="00417217" w:rsidP="00A87F17">
            <w:pPr>
              <w:ind w:left="767" w:hanging="142"/>
              <w:jc w:val="both"/>
              <w:rPr>
                <w:noProof/>
                <w:lang w:val="lv-LV"/>
              </w:rPr>
            </w:pPr>
            <w:r w:rsidRPr="00417217">
              <w:rPr>
                <w:noProof/>
                <w:lang w:val="lv-LV"/>
              </w:rPr>
              <w:t>–</w:t>
            </w:r>
            <w:r>
              <w:rPr>
                <w:noProof/>
                <w:lang w:val="lv-LV"/>
              </w:rPr>
              <w:t> v</w:t>
            </w:r>
            <w:r w:rsidR="00DD240E" w:rsidRPr="00417217">
              <w:rPr>
                <w:noProof/>
                <w:lang w:val="lv-LV"/>
              </w:rPr>
              <w:t>eikt 6-10kV elektropārvades līnijas, autobloķēšanas, dispečercentrālizācijas, garenlīnijas kārtējā remonta un kapitālremonta darbus.</w:t>
            </w:r>
          </w:p>
          <w:p w14:paraId="35BC89B7" w14:textId="77777777" w:rsidR="00DD240E" w:rsidRPr="00417217" w:rsidRDefault="00DD240E" w:rsidP="00417217">
            <w:pPr>
              <w:rPr>
                <w:noProof/>
                <w:sz w:val="16"/>
                <w:szCs w:val="16"/>
                <w:lang w:val="lv-LV"/>
              </w:rPr>
            </w:pPr>
          </w:p>
          <w:p w14:paraId="1CFBF79E" w14:textId="041DA02E" w:rsidR="00DD240E" w:rsidRPr="00DD240E" w:rsidRDefault="00DD240E" w:rsidP="00B438CD">
            <w:pPr>
              <w:rPr>
                <w:noProof/>
                <w:lang w:val="lv-LV"/>
              </w:rPr>
            </w:pPr>
            <w:r w:rsidRPr="00DD240E">
              <w:rPr>
                <w:noProof/>
                <w:lang w:val="lv-LV"/>
              </w:rPr>
              <w:t>3.9.</w:t>
            </w:r>
            <w:r w:rsidR="00417217">
              <w:rPr>
                <w:noProof/>
                <w:lang w:val="lv-LV"/>
              </w:rPr>
              <w:t> </w:t>
            </w:r>
            <w:r w:rsidRPr="00DD240E">
              <w:rPr>
                <w:noProof/>
                <w:lang w:val="lv-LV"/>
              </w:rPr>
              <w:t xml:space="preserve">Dzelzceļa automātikas, telemātikas un sakaru sistēmu projektēšana: </w:t>
            </w:r>
          </w:p>
          <w:p w14:paraId="09571C7A" w14:textId="2324D91A" w:rsidR="00DD240E" w:rsidRPr="00DD240E" w:rsidRDefault="00417217" w:rsidP="00F46D2F">
            <w:pPr>
              <w:ind w:left="625"/>
              <w:rPr>
                <w:noProof/>
                <w:lang w:val="lv-LV"/>
              </w:rPr>
            </w:pPr>
            <w:r>
              <w:rPr>
                <w:noProof/>
              </w:rPr>
              <w:t>– </w:t>
            </w:r>
            <w:r w:rsidR="00DD240E" w:rsidRPr="00DD240E">
              <w:rPr>
                <w:noProof/>
                <w:lang w:val="lv-LV"/>
              </w:rPr>
              <w:t>projektēt automātikas sistēmas;</w:t>
            </w:r>
          </w:p>
          <w:p w14:paraId="6DEC3102" w14:textId="57A97B55" w:rsidR="00DD240E" w:rsidRPr="00DD240E" w:rsidRDefault="00417217" w:rsidP="00F46D2F">
            <w:pPr>
              <w:ind w:left="625"/>
              <w:rPr>
                <w:noProof/>
                <w:lang w:val="lv-LV"/>
              </w:rPr>
            </w:pPr>
            <w:r>
              <w:rPr>
                <w:noProof/>
              </w:rPr>
              <w:t>– </w:t>
            </w:r>
            <w:r w:rsidR="00DD240E" w:rsidRPr="00DD240E">
              <w:rPr>
                <w:noProof/>
                <w:lang w:val="lv-LV"/>
              </w:rPr>
              <w:t>projektēt elektroapgādes sistēmas;</w:t>
            </w:r>
          </w:p>
          <w:p w14:paraId="19211EE0" w14:textId="1BED5142" w:rsidR="00DD240E" w:rsidRPr="00DD240E" w:rsidRDefault="00417217" w:rsidP="00F46D2F">
            <w:pPr>
              <w:ind w:left="625"/>
              <w:rPr>
                <w:noProof/>
                <w:lang w:val="lv-LV"/>
              </w:rPr>
            </w:pPr>
            <w:r w:rsidRPr="00417217">
              <w:rPr>
                <w:noProof/>
                <w:lang w:val="lv-LV"/>
              </w:rPr>
              <w:t>– </w:t>
            </w:r>
            <w:r w:rsidR="00DD240E" w:rsidRPr="00DD240E">
              <w:rPr>
                <w:noProof/>
                <w:lang w:val="lv-LV"/>
              </w:rPr>
              <w:t>projektēt dzelzceļa sakaru sistēmas.</w:t>
            </w:r>
          </w:p>
          <w:p w14:paraId="26AA48AD" w14:textId="77777777" w:rsidR="00DD240E" w:rsidRPr="00B438CD" w:rsidRDefault="00DD240E" w:rsidP="00417217">
            <w:pPr>
              <w:rPr>
                <w:noProof/>
                <w:sz w:val="16"/>
                <w:szCs w:val="16"/>
                <w:lang w:val="lv-LV"/>
              </w:rPr>
            </w:pPr>
          </w:p>
          <w:p w14:paraId="6DB2CB65" w14:textId="246FC128" w:rsidR="00DD240E" w:rsidRPr="00DD240E" w:rsidRDefault="00DD240E" w:rsidP="00DD240E">
            <w:pPr>
              <w:pStyle w:val="ListParagraph"/>
              <w:spacing w:after="0" w:line="240" w:lineRule="auto"/>
              <w:ind w:left="0"/>
              <w:rPr>
                <w:rFonts w:ascii="Times New Roman" w:hAnsi="Times New Roman"/>
                <w:noProof/>
                <w:sz w:val="20"/>
                <w:szCs w:val="20"/>
              </w:rPr>
            </w:pPr>
            <w:r w:rsidRPr="00DD240E">
              <w:rPr>
                <w:rFonts w:ascii="Times New Roman" w:hAnsi="Times New Roman"/>
                <w:noProof/>
                <w:sz w:val="20"/>
                <w:szCs w:val="20"/>
              </w:rPr>
              <w:t>3.10.</w:t>
            </w:r>
            <w:r w:rsidR="00417217">
              <w:rPr>
                <w:rFonts w:ascii="Times New Roman" w:hAnsi="Times New Roman"/>
                <w:noProof/>
                <w:sz w:val="20"/>
                <w:szCs w:val="20"/>
              </w:rPr>
              <w:t> </w:t>
            </w:r>
            <w:r w:rsidRPr="00DD240E">
              <w:rPr>
                <w:rFonts w:ascii="Times New Roman" w:hAnsi="Times New Roman"/>
                <w:noProof/>
                <w:sz w:val="20"/>
                <w:szCs w:val="20"/>
              </w:rPr>
              <w:t>Dzelzceļa infrastruktūras objektu būvniecība:</w:t>
            </w:r>
          </w:p>
          <w:p w14:paraId="7F31C485" w14:textId="4361601D" w:rsidR="00DD240E" w:rsidRPr="007376CB" w:rsidRDefault="007376CB" w:rsidP="00F46D2F">
            <w:pPr>
              <w:ind w:left="625"/>
              <w:rPr>
                <w:noProof/>
                <w:lang w:val="lv-LV"/>
              </w:rPr>
            </w:pPr>
            <w:r w:rsidRPr="007376CB">
              <w:rPr>
                <w:noProof/>
                <w:lang w:val="lv-LV"/>
              </w:rPr>
              <w:t>–</w:t>
            </w:r>
            <w:r>
              <w:rPr>
                <w:noProof/>
                <w:lang w:val="lv-LV"/>
              </w:rPr>
              <w:t> </w:t>
            </w:r>
            <w:r w:rsidR="00DD240E" w:rsidRPr="007376CB">
              <w:rPr>
                <w:noProof/>
                <w:lang w:val="lv-LV"/>
              </w:rPr>
              <w:t>veikt dzelzceļa infrastruktūras būvdarbus;</w:t>
            </w:r>
          </w:p>
          <w:p w14:paraId="334D12A3" w14:textId="09B11886" w:rsidR="00DD240E" w:rsidRPr="007376CB" w:rsidRDefault="007376CB" w:rsidP="00F46D2F">
            <w:pPr>
              <w:ind w:left="625"/>
              <w:rPr>
                <w:noProof/>
                <w:lang w:val="lv-LV"/>
              </w:rPr>
            </w:pPr>
            <w:r w:rsidRPr="007376CB">
              <w:rPr>
                <w:noProof/>
                <w:lang w:val="lv-LV"/>
              </w:rPr>
              <w:t>–</w:t>
            </w:r>
            <w:r>
              <w:rPr>
                <w:noProof/>
                <w:lang w:val="lv-LV"/>
              </w:rPr>
              <w:t> </w:t>
            </w:r>
            <w:r w:rsidR="00DD240E" w:rsidRPr="007376CB">
              <w:rPr>
                <w:noProof/>
                <w:lang w:val="lv-LV"/>
              </w:rPr>
              <w:t>montēt dzelzceļa infrastruktūras objektu;</w:t>
            </w:r>
          </w:p>
          <w:p w14:paraId="2ED0B57B" w14:textId="6A068AF1" w:rsidR="00DD240E" w:rsidRPr="007376CB" w:rsidRDefault="007376CB" w:rsidP="00F46D2F">
            <w:pPr>
              <w:ind w:left="625"/>
              <w:rPr>
                <w:noProof/>
                <w:lang w:val="lv-LV"/>
              </w:rPr>
            </w:pPr>
            <w:r w:rsidRPr="007376CB">
              <w:rPr>
                <w:noProof/>
                <w:lang w:val="lv-LV"/>
              </w:rPr>
              <w:t>–</w:t>
            </w:r>
            <w:r>
              <w:rPr>
                <w:noProof/>
                <w:lang w:val="lv-LV"/>
              </w:rPr>
              <w:t> </w:t>
            </w:r>
            <w:r w:rsidR="00DD240E" w:rsidRPr="007376CB">
              <w:rPr>
                <w:noProof/>
                <w:lang w:val="lv-LV"/>
              </w:rPr>
              <w:t>nodrošināt tehnisko uzraudzību dzelzceļa infrastruktūras objektu būvniecības laikā.</w:t>
            </w:r>
          </w:p>
          <w:p w14:paraId="17CF075A" w14:textId="77777777" w:rsidR="00DD240E" w:rsidRPr="00350991" w:rsidRDefault="00DD240E" w:rsidP="007376CB">
            <w:pPr>
              <w:rPr>
                <w:noProof/>
                <w:sz w:val="16"/>
                <w:szCs w:val="16"/>
                <w:lang w:val="lv-LV"/>
              </w:rPr>
            </w:pPr>
          </w:p>
          <w:p w14:paraId="7C59CF19" w14:textId="562A30B9" w:rsidR="00DD240E" w:rsidRPr="00DD240E" w:rsidRDefault="00DD240E" w:rsidP="00DD240E">
            <w:pPr>
              <w:pStyle w:val="ListParagraph"/>
              <w:spacing w:after="0" w:line="240" w:lineRule="auto"/>
              <w:ind w:left="0"/>
              <w:rPr>
                <w:rFonts w:ascii="Times New Roman" w:hAnsi="Times New Roman"/>
                <w:noProof/>
                <w:sz w:val="20"/>
                <w:szCs w:val="20"/>
              </w:rPr>
            </w:pPr>
            <w:r w:rsidRPr="00DD240E">
              <w:rPr>
                <w:rFonts w:ascii="Times New Roman" w:hAnsi="Times New Roman"/>
                <w:noProof/>
                <w:sz w:val="20"/>
                <w:szCs w:val="20"/>
              </w:rPr>
              <w:t>3.11.</w:t>
            </w:r>
            <w:r w:rsidR="007376CB">
              <w:rPr>
                <w:rFonts w:ascii="Times New Roman" w:hAnsi="Times New Roman"/>
                <w:noProof/>
                <w:sz w:val="20"/>
                <w:szCs w:val="20"/>
              </w:rPr>
              <w:t> </w:t>
            </w:r>
            <w:r w:rsidRPr="00DD240E">
              <w:rPr>
                <w:rFonts w:ascii="Times New Roman" w:hAnsi="Times New Roman"/>
                <w:noProof/>
                <w:sz w:val="20"/>
                <w:szCs w:val="20"/>
              </w:rPr>
              <w:t>Darba un vides aizsardzības ievērošana:</w:t>
            </w:r>
          </w:p>
          <w:p w14:paraId="1C6AF642" w14:textId="5C660DD3" w:rsidR="00DD240E" w:rsidRPr="007376CB" w:rsidRDefault="007376CB" w:rsidP="00F46D2F">
            <w:pPr>
              <w:ind w:left="625"/>
              <w:rPr>
                <w:noProof/>
                <w:lang w:val="lv-LV"/>
              </w:rPr>
            </w:pPr>
            <w:r w:rsidRPr="007376CB">
              <w:rPr>
                <w:noProof/>
                <w:lang w:val="lv-LV"/>
              </w:rPr>
              <w:t>– </w:t>
            </w:r>
            <w:r w:rsidR="00DD240E" w:rsidRPr="007376CB">
              <w:rPr>
                <w:noProof/>
                <w:lang w:val="lv-LV"/>
              </w:rPr>
              <w:t>ievērot darba aizsardzības prasības;</w:t>
            </w:r>
          </w:p>
          <w:p w14:paraId="4E760556" w14:textId="38030996" w:rsidR="00DD240E" w:rsidRPr="007376CB" w:rsidRDefault="007376CB" w:rsidP="00F46D2F">
            <w:pPr>
              <w:ind w:left="625"/>
              <w:rPr>
                <w:noProof/>
                <w:lang w:val="lv-LV"/>
              </w:rPr>
            </w:pPr>
            <w:r w:rsidRPr="007376CB">
              <w:rPr>
                <w:noProof/>
                <w:lang w:val="lv-LV"/>
              </w:rPr>
              <w:t>– </w:t>
            </w:r>
            <w:r w:rsidR="00DD240E" w:rsidRPr="007376CB">
              <w:rPr>
                <w:noProof/>
                <w:lang w:val="lv-LV"/>
              </w:rPr>
              <w:t>ievērot ugunsdrošības prasības;</w:t>
            </w:r>
          </w:p>
          <w:p w14:paraId="20B79966" w14:textId="37105650" w:rsidR="00DD240E" w:rsidRPr="007376CB" w:rsidRDefault="007376CB" w:rsidP="00F46D2F">
            <w:pPr>
              <w:ind w:left="625"/>
              <w:rPr>
                <w:noProof/>
                <w:lang w:val="lv-LV"/>
              </w:rPr>
            </w:pPr>
            <w:r w:rsidRPr="007376CB">
              <w:rPr>
                <w:noProof/>
                <w:lang w:val="lv-LV"/>
              </w:rPr>
              <w:t>– </w:t>
            </w:r>
            <w:r w:rsidR="00DD240E" w:rsidRPr="007376CB">
              <w:rPr>
                <w:noProof/>
                <w:lang w:val="lv-LV"/>
              </w:rPr>
              <w:t>ievērot elektrodrošības prasības;</w:t>
            </w:r>
          </w:p>
          <w:p w14:paraId="3E8499C6" w14:textId="16454ADF" w:rsidR="00DD240E" w:rsidRPr="007376CB" w:rsidRDefault="007376CB" w:rsidP="00F46D2F">
            <w:pPr>
              <w:ind w:left="625"/>
              <w:rPr>
                <w:noProof/>
                <w:lang w:val="lv-LV"/>
              </w:rPr>
            </w:pPr>
            <w:r w:rsidRPr="007376CB">
              <w:rPr>
                <w:noProof/>
                <w:lang w:val="lv-LV"/>
              </w:rPr>
              <w:t>– </w:t>
            </w:r>
            <w:r w:rsidR="00DD240E" w:rsidRPr="007376CB">
              <w:rPr>
                <w:noProof/>
                <w:lang w:val="lv-LV"/>
              </w:rPr>
              <w:t>sniegt pirmo palīdzību;</w:t>
            </w:r>
          </w:p>
          <w:p w14:paraId="000C11DB" w14:textId="33E64E88" w:rsidR="00DD240E" w:rsidRPr="007376CB" w:rsidRDefault="007376CB" w:rsidP="00F46D2F">
            <w:pPr>
              <w:ind w:left="625"/>
              <w:rPr>
                <w:noProof/>
              </w:rPr>
            </w:pPr>
            <w:r>
              <w:rPr>
                <w:noProof/>
              </w:rPr>
              <w:t>– </w:t>
            </w:r>
            <w:r w:rsidR="00DD240E" w:rsidRPr="007376CB">
              <w:rPr>
                <w:noProof/>
              </w:rPr>
              <w:t>ievērot vides aizsardzības prasības;</w:t>
            </w:r>
          </w:p>
          <w:p w14:paraId="6A15B8A0" w14:textId="5BEFAB1B" w:rsidR="00DD240E" w:rsidRPr="007376CB" w:rsidRDefault="007376CB" w:rsidP="00F46D2F">
            <w:pPr>
              <w:ind w:left="625"/>
              <w:rPr>
                <w:noProof/>
              </w:rPr>
            </w:pPr>
            <w:r>
              <w:rPr>
                <w:noProof/>
              </w:rPr>
              <w:t>– </w:t>
            </w:r>
            <w:r w:rsidR="00DD240E" w:rsidRPr="007376CB">
              <w:rPr>
                <w:noProof/>
              </w:rPr>
              <w:t>ievērot darba tiesisko attiecību normas.</w:t>
            </w:r>
          </w:p>
          <w:p w14:paraId="5E58C990" w14:textId="77777777" w:rsidR="00DD240E" w:rsidRPr="007376CB" w:rsidRDefault="00DD240E" w:rsidP="007376CB">
            <w:pPr>
              <w:rPr>
                <w:noProof/>
                <w:sz w:val="16"/>
                <w:szCs w:val="16"/>
              </w:rPr>
            </w:pPr>
          </w:p>
          <w:p w14:paraId="0F396EF5" w14:textId="20A86AFA" w:rsidR="00DD240E" w:rsidRPr="00DD240E" w:rsidRDefault="00DD240E" w:rsidP="00DD240E">
            <w:pPr>
              <w:pStyle w:val="ListParagraph"/>
              <w:spacing w:after="0" w:line="240" w:lineRule="auto"/>
              <w:ind w:left="0"/>
              <w:rPr>
                <w:rFonts w:ascii="Times New Roman" w:hAnsi="Times New Roman"/>
                <w:noProof/>
                <w:sz w:val="20"/>
                <w:szCs w:val="20"/>
              </w:rPr>
            </w:pPr>
            <w:r w:rsidRPr="00DD240E">
              <w:rPr>
                <w:rFonts w:ascii="Times New Roman" w:hAnsi="Times New Roman"/>
                <w:noProof/>
                <w:sz w:val="20"/>
                <w:szCs w:val="20"/>
              </w:rPr>
              <w:t>3.12.</w:t>
            </w:r>
            <w:r w:rsidR="007376CB">
              <w:rPr>
                <w:rFonts w:ascii="Times New Roman" w:hAnsi="Times New Roman"/>
                <w:noProof/>
                <w:sz w:val="20"/>
                <w:szCs w:val="20"/>
              </w:rPr>
              <w:t> </w:t>
            </w:r>
            <w:r w:rsidRPr="00DD240E">
              <w:rPr>
                <w:rFonts w:ascii="Times New Roman" w:hAnsi="Times New Roman"/>
                <w:noProof/>
                <w:sz w:val="20"/>
                <w:szCs w:val="20"/>
              </w:rPr>
              <w:t>Profesionālās darbības vispārējo pamatprincipu īstenošana un ievērošana:</w:t>
            </w:r>
          </w:p>
          <w:p w14:paraId="29627815" w14:textId="1091989A" w:rsidR="00DD240E" w:rsidRPr="007376CB" w:rsidRDefault="007376CB" w:rsidP="00F46D2F">
            <w:pPr>
              <w:ind w:left="625"/>
              <w:rPr>
                <w:noProof/>
              </w:rPr>
            </w:pPr>
            <w:r>
              <w:rPr>
                <w:noProof/>
              </w:rPr>
              <w:t>– </w:t>
            </w:r>
            <w:r w:rsidR="00DD240E" w:rsidRPr="007376CB">
              <w:rPr>
                <w:noProof/>
              </w:rPr>
              <w:t>lietot valsts valodu;</w:t>
            </w:r>
          </w:p>
          <w:p w14:paraId="41A5979E" w14:textId="77555957" w:rsidR="00DD240E" w:rsidRPr="007376CB" w:rsidRDefault="007376CB" w:rsidP="00F46D2F">
            <w:pPr>
              <w:ind w:left="625"/>
              <w:rPr>
                <w:noProof/>
              </w:rPr>
            </w:pPr>
            <w:r>
              <w:rPr>
                <w:noProof/>
              </w:rPr>
              <w:t>– </w:t>
            </w:r>
            <w:r w:rsidR="00DD240E" w:rsidRPr="007376CB">
              <w:rPr>
                <w:noProof/>
              </w:rPr>
              <w:t>lietot vienu svešvalodu;</w:t>
            </w:r>
          </w:p>
          <w:p w14:paraId="08B66803" w14:textId="2B8E7117" w:rsidR="00DD240E" w:rsidRPr="007376CB" w:rsidRDefault="007376CB" w:rsidP="00F46D2F">
            <w:pPr>
              <w:ind w:left="625"/>
              <w:rPr>
                <w:noProof/>
              </w:rPr>
            </w:pPr>
            <w:r>
              <w:rPr>
                <w:noProof/>
              </w:rPr>
              <w:t>– </w:t>
            </w:r>
            <w:r w:rsidR="00DD240E" w:rsidRPr="007376CB">
              <w:rPr>
                <w:noProof/>
              </w:rPr>
              <w:t>sadarboties, ievērojot profesionālās saskarsmes pamatprincipus;</w:t>
            </w:r>
          </w:p>
          <w:p w14:paraId="58C0E5DF" w14:textId="025258A3" w:rsidR="00DD240E" w:rsidRPr="007376CB" w:rsidRDefault="007376CB" w:rsidP="00F46D2F">
            <w:pPr>
              <w:ind w:left="625"/>
              <w:rPr>
                <w:noProof/>
              </w:rPr>
            </w:pPr>
            <w:r>
              <w:rPr>
                <w:noProof/>
              </w:rPr>
              <w:lastRenderedPageBreak/>
              <w:t>– </w:t>
            </w:r>
            <w:r w:rsidR="00DD240E" w:rsidRPr="007376CB">
              <w:rPr>
                <w:noProof/>
              </w:rPr>
              <w:t>lietot informācijas un komunikācijas tehnoloģijas;</w:t>
            </w:r>
          </w:p>
          <w:p w14:paraId="7B3F9159" w14:textId="3DCBEF87" w:rsidR="00DD240E" w:rsidRPr="007376CB" w:rsidRDefault="007376CB" w:rsidP="00F46D2F">
            <w:pPr>
              <w:ind w:left="625"/>
              <w:rPr>
                <w:noProof/>
              </w:rPr>
            </w:pPr>
            <w:r>
              <w:rPr>
                <w:noProof/>
              </w:rPr>
              <w:t>– </w:t>
            </w:r>
            <w:r w:rsidR="00DD240E" w:rsidRPr="007376CB">
              <w:rPr>
                <w:noProof/>
              </w:rPr>
              <w:t>pilnveidot profesionālo kvalifikāciju;</w:t>
            </w:r>
          </w:p>
          <w:p w14:paraId="3B41D4FD" w14:textId="57988FC0" w:rsidR="00DD240E" w:rsidRPr="00DD240E" w:rsidRDefault="007376CB" w:rsidP="00F46D2F">
            <w:pPr>
              <w:ind w:left="767" w:hanging="142"/>
              <w:jc w:val="both"/>
              <w:rPr>
                <w:noProof/>
              </w:rPr>
            </w:pPr>
            <w:r>
              <w:rPr>
                <w:noProof/>
              </w:rPr>
              <w:t>– </w:t>
            </w:r>
            <w:r w:rsidR="00DD240E" w:rsidRPr="007376CB">
              <w:rPr>
                <w:noProof/>
              </w:rPr>
              <w:t xml:space="preserve">organizēt informējošus un profesionālās pilnveides pasākumus par dzelzceļa automātikas un sakaru ierīču </w:t>
            </w:r>
            <w:r w:rsidR="00DD240E" w:rsidRPr="00DD240E">
              <w:rPr>
                <w:noProof/>
              </w:rPr>
              <w:t>uzbūvi un darbības principiem.</w:t>
            </w:r>
          </w:p>
          <w:p w14:paraId="6794B324" w14:textId="77777777" w:rsidR="00144467" w:rsidRPr="008C6FC0" w:rsidRDefault="00144467" w:rsidP="00144467">
            <w:pPr>
              <w:jc w:val="both"/>
            </w:pPr>
          </w:p>
          <w:p w14:paraId="4EA965FC" w14:textId="77777777" w:rsidR="00E03091" w:rsidRPr="008C6FC0" w:rsidRDefault="00E03091" w:rsidP="002E235A">
            <w:pPr>
              <w:jc w:val="both"/>
              <w:rPr>
                <w:color w:val="000000"/>
                <w:lang w:val="lv-LV"/>
              </w:rPr>
            </w:pPr>
            <w:permStart w:id="1803646245" w:edGrp="everyone"/>
            <w:r w:rsidRPr="008C6FC0">
              <w:rPr>
                <w:color w:val="000000"/>
                <w:lang w:val="lv-LV"/>
              </w:rPr>
              <w:t>Papildu kompetences:</w:t>
            </w:r>
          </w:p>
          <w:p w14:paraId="53BA62B1" w14:textId="021D2727" w:rsidR="00E03091" w:rsidRPr="00AF7B2A" w:rsidRDefault="007376CB" w:rsidP="00F46D2F">
            <w:pPr>
              <w:ind w:left="625"/>
              <w:jc w:val="both"/>
              <w:rPr>
                <w:i/>
                <w:color w:val="000000"/>
                <w:lang w:val="lv-LV"/>
              </w:rPr>
            </w:pPr>
            <w:r>
              <w:rPr>
                <w:noProof/>
              </w:rPr>
              <w:t>– </w:t>
            </w:r>
            <w:r w:rsidR="00E03091" w:rsidRPr="00AF7B2A">
              <w:rPr>
                <w:i/>
                <w:color w:val="1F3864"/>
                <w:lang w:val="lv-LV"/>
              </w:rPr>
              <w:t>&lt;&lt;Aizpilda izglītības iestāde&gt;&gt;;</w:t>
            </w:r>
          </w:p>
          <w:p w14:paraId="3068FA97" w14:textId="3294E852" w:rsidR="00E03091" w:rsidRPr="00AF7B2A" w:rsidRDefault="007376CB" w:rsidP="00F46D2F">
            <w:pPr>
              <w:ind w:left="625"/>
              <w:jc w:val="both"/>
              <w:rPr>
                <w:i/>
                <w:color w:val="000000"/>
                <w:lang w:val="lv-LV"/>
              </w:rPr>
            </w:pPr>
            <w:r>
              <w:rPr>
                <w:noProof/>
              </w:rPr>
              <w:t>– </w:t>
            </w:r>
            <w:r w:rsidR="00E03091" w:rsidRPr="00AF7B2A">
              <w:rPr>
                <w:i/>
                <w:color w:val="1F3864"/>
                <w:lang w:val="lv-LV"/>
              </w:rPr>
              <w:t>...;</w:t>
            </w:r>
          </w:p>
          <w:p w14:paraId="466247F9" w14:textId="45723868" w:rsidR="00E03091" w:rsidRPr="00AF7B2A" w:rsidRDefault="007376CB" w:rsidP="00F46D2F">
            <w:pPr>
              <w:ind w:left="625"/>
              <w:jc w:val="both"/>
              <w:rPr>
                <w:i/>
                <w:color w:val="000000"/>
                <w:lang w:val="lv-LV"/>
              </w:rPr>
            </w:pPr>
            <w:r>
              <w:rPr>
                <w:noProof/>
              </w:rPr>
              <w:t>– </w:t>
            </w:r>
            <w:r w:rsidR="00E03091" w:rsidRPr="00AF7B2A">
              <w:rPr>
                <w:i/>
                <w:color w:val="000000"/>
                <w:lang w:val="lv-LV"/>
              </w:rPr>
              <w:t>...;</w:t>
            </w:r>
          </w:p>
          <w:p w14:paraId="3B1C1F85" w14:textId="1A843BDA" w:rsidR="001D0555" w:rsidRPr="00AF7B2A" w:rsidRDefault="007376CB" w:rsidP="00F46D2F">
            <w:pPr>
              <w:spacing w:after="120"/>
              <w:ind w:left="625"/>
              <w:jc w:val="both"/>
              <w:rPr>
                <w:i/>
                <w:color w:val="000000"/>
                <w:lang w:val="lv-LV"/>
              </w:rPr>
            </w:pPr>
            <w:r>
              <w:rPr>
                <w:noProof/>
              </w:rPr>
              <w:t>– </w:t>
            </w:r>
            <w:r w:rsidR="00E03091" w:rsidRPr="00AF7B2A">
              <w:rPr>
                <w:i/>
                <w:color w:val="000000"/>
                <w:lang w:val="lv-LV"/>
              </w:rPr>
              <w:t>...</w:t>
            </w:r>
            <w:permEnd w:id="1803646245"/>
          </w:p>
        </w:tc>
      </w:tr>
    </w:tbl>
    <w:p w14:paraId="211B89C6"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382B06" w14:paraId="501BDBE6" w14:textId="77777777" w:rsidTr="002E235A">
        <w:tc>
          <w:tcPr>
            <w:tcW w:w="10207" w:type="dxa"/>
            <w:shd w:val="clear" w:color="auto" w:fill="D9D9D9"/>
          </w:tcPr>
          <w:p w14:paraId="388136B0" w14:textId="77777777" w:rsidR="00E03091" w:rsidRPr="00493EB3" w:rsidRDefault="00E03091" w:rsidP="002E235A">
            <w:pPr>
              <w:spacing w:before="120" w:after="120"/>
              <w:jc w:val="center"/>
              <w:rPr>
                <w:rFonts w:ascii="Arial" w:hAnsi="Arial"/>
                <w:b/>
                <w:color w:val="000000"/>
                <w:lang w:val="lv-LV"/>
              </w:rPr>
            </w:pPr>
            <w:r w:rsidRPr="00493EB3">
              <w:rPr>
                <w:rFonts w:ascii="Arial" w:hAnsi="Arial"/>
                <w:color w:val="000000"/>
                <w:lang w:val="lv-LV"/>
              </w:rPr>
              <w:br w:type="page"/>
            </w:r>
            <w:r w:rsidRPr="00493EB3">
              <w:rPr>
                <w:rFonts w:ascii="Arial" w:hAnsi="Arial"/>
                <w:b/>
                <w:color w:val="000000"/>
                <w:lang w:val="lv-LV"/>
              </w:rPr>
              <w:t>4. Nodarbinātības iespējas atbilstoši profesionālajai kvalifikācijai</w:t>
            </w:r>
            <w:r w:rsidRPr="00493EB3">
              <w:rPr>
                <w:rFonts w:ascii="Arial" w:hAnsi="Arial"/>
                <w:b/>
                <w:color w:val="000000"/>
                <w:vertAlign w:val="superscript"/>
                <w:lang w:val="lv-LV"/>
              </w:rPr>
              <w:t>(3)</w:t>
            </w:r>
          </w:p>
        </w:tc>
      </w:tr>
      <w:tr w:rsidR="00E03091" w:rsidRPr="00382B06" w14:paraId="5B98A31B" w14:textId="77777777" w:rsidTr="003D5200">
        <w:trPr>
          <w:trHeight w:val="185"/>
        </w:trPr>
        <w:tc>
          <w:tcPr>
            <w:tcW w:w="10207" w:type="dxa"/>
          </w:tcPr>
          <w:p w14:paraId="57CFD7DA" w14:textId="3EE7EC15" w:rsidR="00E10B19" w:rsidRPr="00382B06" w:rsidRDefault="00382B06" w:rsidP="007376CB">
            <w:pPr>
              <w:spacing w:before="120" w:after="120"/>
              <w:rPr>
                <w:lang w:val="lv-LV"/>
              </w:rPr>
            </w:pPr>
            <w:r>
              <w:rPr>
                <w:color w:val="000000"/>
                <w:shd w:val="clear" w:color="auto" w:fill="FFFFFF"/>
                <w:lang w:val="lv-LV"/>
              </w:rPr>
              <w:t>S</w:t>
            </w:r>
            <w:r w:rsidRPr="00382B06">
              <w:rPr>
                <w:color w:val="000000"/>
                <w:shd w:val="clear" w:color="auto" w:fill="FFFFFF"/>
                <w:lang w:val="lv-LV"/>
              </w:rPr>
              <w:t>trādāt dzelzceļa uzņēmumos, elektrotehniskās pārvaldības signalizācijas un sakaru specializācijas struktūrvienībās.</w:t>
            </w:r>
          </w:p>
        </w:tc>
      </w:tr>
      <w:tr w:rsidR="00E03091" w:rsidRPr="00493EB3" w14:paraId="2BCECE75" w14:textId="77777777" w:rsidTr="002E235A">
        <w:trPr>
          <w:trHeight w:val="274"/>
        </w:trPr>
        <w:tc>
          <w:tcPr>
            <w:tcW w:w="10207" w:type="dxa"/>
          </w:tcPr>
          <w:p w14:paraId="09B625A5" w14:textId="77777777" w:rsidR="00E03091" w:rsidRPr="00493EB3" w:rsidRDefault="00E03091" w:rsidP="002E235A">
            <w:pPr>
              <w:spacing w:before="40"/>
              <w:jc w:val="center"/>
              <w:rPr>
                <w:rFonts w:ascii="Arial" w:hAnsi="Arial"/>
                <w:b/>
                <w:color w:val="000000"/>
                <w:sz w:val="18"/>
                <w:lang w:val="lv-LV"/>
              </w:rPr>
            </w:pPr>
            <w:r w:rsidRPr="00493EB3">
              <w:rPr>
                <w:rFonts w:ascii="Arial" w:hAnsi="Arial"/>
                <w:color w:val="000000"/>
                <w:sz w:val="16"/>
                <w:vertAlign w:val="superscript"/>
                <w:lang w:val="lv-LV"/>
              </w:rPr>
              <w:t>(3)</w:t>
            </w:r>
            <w:r w:rsidRPr="00493EB3">
              <w:rPr>
                <w:rFonts w:ascii="Arial" w:hAnsi="Arial"/>
                <w:color w:val="000000"/>
                <w:sz w:val="16"/>
                <w:lang w:val="lv-LV"/>
              </w:rPr>
              <w:t xml:space="preserve"> Ja iespējams</w:t>
            </w:r>
          </w:p>
        </w:tc>
      </w:tr>
    </w:tbl>
    <w:p w14:paraId="37D33C17"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14:paraId="66AD7080" w14:textId="77777777" w:rsidTr="00872D7E">
        <w:trPr>
          <w:cantSplit/>
          <w:trHeight w:val="194"/>
        </w:trPr>
        <w:tc>
          <w:tcPr>
            <w:tcW w:w="10207" w:type="dxa"/>
            <w:gridSpan w:val="2"/>
            <w:shd w:val="clear" w:color="auto" w:fill="D9D9D9"/>
          </w:tcPr>
          <w:p w14:paraId="3DB5132D"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5.</w:t>
            </w:r>
            <w:r w:rsidR="00052AF1"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raksturojums</w:t>
            </w:r>
          </w:p>
        </w:tc>
      </w:tr>
      <w:tr w:rsidR="00253E85" w:rsidRPr="00382B06" w14:paraId="7110CFCB" w14:textId="77777777" w:rsidTr="00253E85">
        <w:trPr>
          <w:trHeight w:val="53"/>
        </w:trPr>
        <w:tc>
          <w:tcPr>
            <w:tcW w:w="5104" w:type="dxa"/>
            <w:shd w:val="clear" w:color="auto" w:fill="FFFFFF"/>
          </w:tcPr>
          <w:p w14:paraId="26C1BF76" w14:textId="77777777" w:rsidR="00253E85" w:rsidRPr="00493EB3" w:rsidRDefault="00253E85" w:rsidP="00BD270E">
            <w:pPr>
              <w:jc w:val="center"/>
              <w:rPr>
                <w:b/>
                <w:color w:val="000000"/>
                <w:sz w:val="16"/>
                <w:szCs w:val="16"/>
                <w:lang w:val="lv-LV"/>
              </w:rPr>
            </w:pPr>
            <w:r w:rsidRPr="00493EB3">
              <w:rPr>
                <w:rFonts w:ascii="Arial" w:hAnsi="Arial"/>
                <w:b/>
                <w:sz w:val="16"/>
                <w:szCs w:val="16"/>
                <w:lang w:val="lv-LV"/>
              </w:rPr>
              <w:t>Profesionālo kvalifikāciju apliecinošo dokumentu izsniegušās iestādes nosaukums un statuss</w:t>
            </w:r>
          </w:p>
        </w:tc>
        <w:tc>
          <w:tcPr>
            <w:tcW w:w="5103" w:type="dxa"/>
          </w:tcPr>
          <w:p w14:paraId="71DAC6FD" w14:textId="77777777" w:rsidR="00253E85" w:rsidRPr="00493EB3" w:rsidRDefault="00253E85" w:rsidP="00BD270E">
            <w:pPr>
              <w:jc w:val="center"/>
              <w:rPr>
                <w:b/>
                <w:color w:val="222222"/>
                <w:sz w:val="16"/>
                <w:szCs w:val="16"/>
                <w:lang w:val="lv-LV" w:eastAsia="lv-LV"/>
              </w:rPr>
            </w:pPr>
            <w:r w:rsidRPr="00493EB3">
              <w:rPr>
                <w:rFonts w:ascii="Arial" w:hAnsi="Arial"/>
                <w:b/>
                <w:sz w:val="16"/>
                <w:szCs w:val="16"/>
                <w:lang w:val="lv-LV"/>
              </w:rPr>
              <w:t xml:space="preserve">Valsts iestāde, kas nodrošina </w:t>
            </w:r>
            <w:r w:rsidRPr="00493EB3">
              <w:rPr>
                <w:rFonts w:ascii="Arial" w:hAnsi="Arial"/>
                <w:b/>
                <w:color w:val="000000"/>
                <w:sz w:val="16"/>
                <w:szCs w:val="16"/>
                <w:lang w:val="lv-LV"/>
              </w:rPr>
              <w:t>profesionālo kvalifikāciju apliecinošā dokumenta atzīšanu</w:t>
            </w:r>
          </w:p>
        </w:tc>
      </w:tr>
      <w:tr w:rsidR="00253E85" w:rsidRPr="00493EB3" w14:paraId="422B3588" w14:textId="77777777" w:rsidTr="00A41A55">
        <w:trPr>
          <w:trHeight w:val="671"/>
        </w:trPr>
        <w:tc>
          <w:tcPr>
            <w:tcW w:w="5104" w:type="dxa"/>
            <w:shd w:val="clear" w:color="auto" w:fill="FFFFFF"/>
          </w:tcPr>
          <w:p w14:paraId="2D009090" w14:textId="77777777" w:rsidR="008F6F07" w:rsidRPr="00493EB3" w:rsidRDefault="00253E85" w:rsidP="003C241F">
            <w:pPr>
              <w:shd w:val="clear" w:color="auto" w:fill="FFFFFF"/>
              <w:spacing w:before="120" w:after="120"/>
              <w:rPr>
                <w:i/>
                <w:color w:val="1F3864"/>
                <w:lang w:val="lv-LV"/>
              </w:rPr>
            </w:pPr>
            <w:permStart w:id="271610350" w:edGrp="everyone"/>
            <w:r w:rsidRPr="00493EB3">
              <w:rPr>
                <w:i/>
                <w:color w:val="1F3864"/>
                <w:lang w:val="lv-LV"/>
              </w:rPr>
              <w:t>&lt;&lt;Dokumenta izsniedzēja pilns nosaukums, adrese, tālruņa Nr., tīmekļa vietnes adrese; elektr</w:t>
            </w:r>
            <w:bookmarkStart w:id="0" w:name="_GoBack"/>
            <w:bookmarkEnd w:id="0"/>
            <w:r w:rsidRPr="00493EB3">
              <w:rPr>
                <w:i/>
                <w:color w:val="1F3864"/>
                <w:lang w:val="lv-LV"/>
              </w:rPr>
              <w:t>oniskā pasta adrese.</w:t>
            </w:r>
            <w:r w:rsidR="007B28B4" w:rsidRPr="00493EB3">
              <w:rPr>
                <w:lang w:val="lv-LV"/>
              </w:rPr>
              <w:t xml:space="preserve"> </w:t>
            </w:r>
            <w:r w:rsidRPr="00493EB3">
              <w:rPr>
                <w:i/>
                <w:color w:val="1F3864"/>
                <w:lang w:val="lv-LV"/>
              </w:rPr>
              <w:t>Izsniedzēja juridiskais statuss&gt;&gt;</w:t>
            </w:r>
            <w:permEnd w:id="271610350"/>
          </w:p>
        </w:tc>
        <w:tc>
          <w:tcPr>
            <w:tcW w:w="5103" w:type="dxa"/>
          </w:tcPr>
          <w:p w14:paraId="09B6BADC" w14:textId="680F7C97" w:rsidR="00253E85" w:rsidRPr="00493EB3" w:rsidRDefault="00253E85" w:rsidP="00F72B03">
            <w:pPr>
              <w:spacing w:before="120"/>
              <w:rPr>
                <w:rFonts w:ascii="Arial" w:hAnsi="Arial"/>
                <w:color w:val="000000"/>
                <w:lang w:val="lv-LV"/>
              </w:rPr>
            </w:pPr>
            <w:r w:rsidRPr="00493EB3">
              <w:rPr>
                <w:color w:val="000000"/>
                <w:lang w:val="lv-LV" w:eastAsia="lv-LV"/>
              </w:rPr>
              <w:t xml:space="preserve">Latvijas Republikas Izglītības un zinātnes ministrija, tīmekļa vietne: </w:t>
            </w:r>
            <w:r w:rsidR="00D83E76" w:rsidRPr="00A87F17">
              <w:rPr>
                <w:i/>
                <w:lang w:val="lv-LV" w:eastAsia="lv-LV"/>
              </w:rPr>
              <w:t>www.izm.gov.lv</w:t>
            </w:r>
          </w:p>
        </w:tc>
      </w:tr>
      <w:tr w:rsidR="003C241F" w:rsidRPr="00382B06" w14:paraId="431D233A" w14:textId="77777777" w:rsidTr="00BE08C1">
        <w:trPr>
          <w:trHeight w:val="303"/>
        </w:trPr>
        <w:tc>
          <w:tcPr>
            <w:tcW w:w="5104" w:type="dxa"/>
          </w:tcPr>
          <w:p w14:paraId="0EB1714F" w14:textId="77777777" w:rsidR="00B023A6" w:rsidRPr="00493EB3" w:rsidRDefault="00253E85" w:rsidP="00BD270E">
            <w:pPr>
              <w:jc w:val="center"/>
              <w:rPr>
                <w:rFonts w:ascii="Arial" w:hAnsi="Arial"/>
                <w:b/>
                <w:sz w:val="16"/>
                <w:szCs w:val="16"/>
                <w:lang w:val="lv-LV"/>
              </w:rPr>
            </w:pPr>
            <w:r w:rsidRPr="00493EB3">
              <w:rPr>
                <w:rFonts w:ascii="Arial" w:hAnsi="Arial"/>
                <w:b/>
                <w:sz w:val="16"/>
                <w:szCs w:val="16"/>
                <w:lang w:val="lv-LV"/>
              </w:rPr>
              <w:t>Profesionālo kvalifikāciju apliecinošā dokumenta līmenis</w:t>
            </w:r>
          </w:p>
          <w:p w14:paraId="4854A171" w14:textId="77777777" w:rsidR="00253E85" w:rsidRPr="00493EB3" w:rsidRDefault="00253E85" w:rsidP="00BD270E">
            <w:pPr>
              <w:jc w:val="center"/>
              <w:rPr>
                <w:b/>
                <w:sz w:val="16"/>
                <w:szCs w:val="16"/>
                <w:lang w:val="lv-LV"/>
              </w:rPr>
            </w:pPr>
            <w:r w:rsidRPr="00493EB3">
              <w:rPr>
                <w:rFonts w:ascii="Arial" w:hAnsi="Arial"/>
                <w:b/>
                <w:sz w:val="16"/>
                <w:szCs w:val="16"/>
                <w:lang w:val="lv-LV"/>
              </w:rPr>
              <w:t>(valsts vai starptautisks)</w:t>
            </w:r>
          </w:p>
        </w:tc>
        <w:tc>
          <w:tcPr>
            <w:tcW w:w="5103" w:type="dxa"/>
            <w:vAlign w:val="center"/>
          </w:tcPr>
          <w:p w14:paraId="71C2394D" w14:textId="77777777" w:rsidR="00253E85" w:rsidRPr="00493EB3" w:rsidRDefault="00253E85" w:rsidP="00BE08C1">
            <w:pPr>
              <w:pStyle w:val="Heading6"/>
              <w:jc w:val="center"/>
              <w:rPr>
                <w:sz w:val="16"/>
                <w:szCs w:val="16"/>
                <w:lang w:val="lv-LV"/>
              </w:rPr>
            </w:pPr>
            <w:r w:rsidRPr="00493EB3">
              <w:rPr>
                <w:sz w:val="16"/>
                <w:szCs w:val="16"/>
                <w:lang w:val="lv-LV"/>
              </w:rPr>
              <w:t>Vērtējumu skala/Vērtējums, kas apliecina prasību izpildi</w:t>
            </w:r>
          </w:p>
        </w:tc>
      </w:tr>
      <w:tr w:rsidR="00253E85" w:rsidRPr="00493EB3" w14:paraId="41FED148" w14:textId="77777777" w:rsidTr="00A41A55">
        <w:trPr>
          <w:trHeight w:val="575"/>
        </w:trPr>
        <w:tc>
          <w:tcPr>
            <w:tcW w:w="5104" w:type="dxa"/>
          </w:tcPr>
          <w:p w14:paraId="4FDD4368" w14:textId="77777777" w:rsidR="00790CF5" w:rsidRPr="00493EB3" w:rsidRDefault="00253E85" w:rsidP="00F72B03">
            <w:pPr>
              <w:spacing w:before="120" w:after="120"/>
              <w:rPr>
                <w:lang w:val="lv-LV"/>
              </w:rPr>
            </w:pPr>
            <w:r w:rsidRPr="00493EB3">
              <w:rPr>
                <w:lang w:val="lv-LV"/>
              </w:rPr>
              <w:t xml:space="preserve">Valsts atzīts dokuments, atbilst </w:t>
            </w:r>
            <w:r w:rsidR="00A97FAB" w:rsidRPr="00493EB3">
              <w:rPr>
                <w:lang w:val="lv-LV"/>
              </w:rPr>
              <w:t>ceturta</w:t>
            </w:r>
            <w:r w:rsidR="00B40A5F" w:rsidRPr="00493EB3">
              <w:rPr>
                <w:lang w:val="lv-LV"/>
              </w:rPr>
              <w:t>jam</w:t>
            </w:r>
            <w:r w:rsidRPr="00493EB3">
              <w:rPr>
                <w:lang w:val="lv-LV"/>
              </w:rPr>
              <w:t xml:space="preserve"> Latvijas kvalifikāciju ietvarstruktūras līmenim (</w:t>
            </w:r>
            <w:r w:rsidR="00A97FAB" w:rsidRPr="00493EB3">
              <w:rPr>
                <w:lang w:val="lv-LV"/>
              </w:rPr>
              <w:t>4</w:t>
            </w:r>
            <w:r w:rsidR="00B40A5F" w:rsidRPr="00493EB3">
              <w:rPr>
                <w:lang w:val="lv-LV"/>
              </w:rPr>
              <w:t>.</w:t>
            </w:r>
            <w:r w:rsidRPr="00493EB3">
              <w:rPr>
                <w:lang w:val="lv-LV"/>
              </w:rPr>
              <w:t xml:space="preserve"> LKI) un </w:t>
            </w:r>
            <w:r w:rsidR="00A97FAB" w:rsidRPr="00493EB3">
              <w:rPr>
                <w:lang w:val="lv-LV"/>
              </w:rPr>
              <w:t>ceturt</w:t>
            </w:r>
            <w:r w:rsidR="00B40A5F" w:rsidRPr="00493EB3">
              <w:rPr>
                <w:lang w:val="lv-LV"/>
              </w:rPr>
              <w:t xml:space="preserve">ajam </w:t>
            </w:r>
            <w:r w:rsidRPr="00493EB3">
              <w:rPr>
                <w:lang w:val="lv-LV"/>
              </w:rPr>
              <w:t>Eiropas kvalifikāciju ietvarstruktūras līmenim (</w:t>
            </w:r>
            <w:r w:rsidR="00A97FAB" w:rsidRPr="00493EB3">
              <w:rPr>
                <w:lang w:val="lv-LV"/>
              </w:rPr>
              <w:t>4</w:t>
            </w:r>
            <w:r w:rsidR="00B40A5F" w:rsidRPr="00493EB3">
              <w:rPr>
                <w:lang w:val="lv-LV"/>
              </w:rPr>
              <w:t>. </w:t>
            </w:r>
            <w:r w:rsidRPr="00493EB3">
              <w:rPr>
                <w:lang w:val="lv-LV"/>
              </w:rPr>
              <w:t>EKI).</w:t>
            </w:r>
          </w:p>
        </w:tc>
        <w:tc>
          <w:tcPr>
            <w:tcW w:w="5103" w:type="dxa"/>
          </w:tcPr>
          <w:p w14:paraId="766FD6BA" w14:textId="77777777" w:rsidR="00BD270E" w:rsidRPr="00493EB3" w:rsidRDefault="00253E85" w:rsidP="00BD270E">
            <w:pPr>
              <w:spacing w:before="120"/>
              <w:jc w:val="both"/>
              <w:rPr>
                <w:lang w:val="lv-LV"/>
              </w:rPr>
            </w:pPr>
            <w:r w:rsidRPr="00493EB3">
              <w:rPr>
                <w:lang w:val="lv-LV"/>
              </w:rPr>
              <w:t>Profesionālās kvalifikācijas eksāmenā saņemtais vērtējums ne zemāk par "viduvēji – 5"</w:t>
            </w:r>
          </w:p>
          <w:p w14:paraId="3B8D97A1" w14:textId="77777777" w:rsidR="00253E85" w:rsidRPr="00493EB3" w:rsidRDefault="00BD270E" w:rsidP="008C0018">
            <w:pPr>
              <w:jc w:val="both"/>
              <w:rPr>
                <w:lang w:val="lv-LV"/>
              </w:rPr>
            </w:pPr>
            <w:r w:rsidRPr="00493EB3">
              <w:rPr>
                <w:lang w:val="lv-LV"/>
              </w:rPr>
              <w:t>(vērtēšanā izmanto 10 ballu vērtējuma skalu).</w:t>
            </w:r>
          </w:p>
        </w:tc>
      </w:tr>
      <w:tr w:rsidR="00BD270E" w:rsidRPr="00493EB3" w14:paraId="48F41B4B" w14:textId="77777777" w:rsidTr="00BD270E">
        <w:trPr>
          <w:trHeight w:val="53"/>
        </w:trPr>
        <w:tc>
          <w:tcPr>
            <w:tcW w:w="5104" w:type="dxa"/>
          </w:tcPr>
          <w:p w14:paraId="67AF902B" w14:textId="77777777" w:rsidR="00BD270E" w:rsidRPr="00493EB3" w:rsidRDefault="00BD270E" w:rsidP="00BD270E">
            <w:pPr>
              <w:jc w:val="center"/>
              <w:rPr>
                <w:b/>
                <w:color w:val="000000"/>
                <w:sz w:val="16"/>
                <w:szCs w:val="16"/>
                <w:lang w:val="lv-LV"/>
              </w:rPr>
            </w:pPr>
            <w:r w:rsidRPr="00493EB3">
              <w:rPr>
                <w:rFonts w:ascii="Arial" w:hAnsi="Arial"/>
                <w:b/>
                <w:color w:val="000000"/>
                <w:sz w:val="16"/>
                <w:szCs w:val="16"/>
                <w:lang w:val="lv-LV"/>
              </w:rPr>
              <w:t>Pieejamība nākamajam izglītības līmenim</w:t>
            </w:r>
          </w:p>
        </w:tc>
        <w:tc>
          <w:tcPr>
            <w:tcW w:w="5103" w:type="dxa"/>
          </w:tcPr>
          <w:p w14:paraId="553AB9BB" w14:textId="77777777" w:rsidR="00BD270E" w:rsidRPr="00493EB3" w:rsidRDefault="00BD270E" w:rsidP="00BD270E">
            <w:pPr>
              <w:jc w:val="center"/>
              <w:rPr>
                <w:rFonts w:ascii="Arial" w:hAnsi="Arial"/>
                <w:b/>
                <w:strike/>
                <w:color w:val="17365D"/>
                <w:sz w:val="16"/>
                <w:szCs w:val="16"/>
                <w:lang w:val="lv-LV"/>
              </w:rPr>
            </w:pPr>
            <w:r w:rsidRPr="00493EB3">
              <w:rPr>
                <w:rFonts w:ascii="Arial" w:hAnsi="Arial"/>
                <w:b/>
                <w:sz w:val="16"/>
                <w:szCs w:val="16"/>
                <w:lang w:val="lv-LV"/>
              </w:rPr>
              <w:t>Starptautiskie līgumi vai vienošanās</w:t>
            </w:r>
          </w:p>
        </w:tc>
      </w:tr>
      <w:tr w:rsidR="00BD270E" w:rsidRPr="00493EB3" w14:paraId="794D951B" w14:textId="77777777" w:rsidTr="00A41A55">
        <w:trPr>
          <w:trHeight w:val="328"/>
        </w:trPr>
        <w:tc>
          <w:tcPr>
            <w:tcW w:w="5104" w:type="dxa"/>
          </w:tcPr>
          <w:p w14:paraId="57C7D659" w14:textId="65BE7867" w:rsidR="00BD270E" w:rsidRPr="00493EB3" w:rsidRDefault="00790CF5" w:rsidP="007376CB">
            <w:pPr>
              <w:spacing w:before="120" w:after="120"/>
              <w:rPr>
                <w:rFonts w:ascii="Arial" w:hAnsi="Arial"/>
                <w:lang w:val="lv-LV"/>
              </w:rPr>
            </w:pPr>
            <w:r w:rsidRPr="00493EB3">
              <w:rPr>
                <w:lang w:val="lv-LV"/>
              </w:rPr>
              <w:t>Diploms par profesionālo vidējo izglītību dod iespēju turpināt izglītību 5. LKI/5. EKI vai 6.</w:t>
            </w:r>
            <w:r w:rsidR="00984558">
              <w:rPr>
                <w:lang w:val="lv-LV"/>
              </w:rPr>
              <w:t> </w:t>
            </w:r>
            <w:r w:rsidRPr="00493EB3">
              <w:rPr>
                <w:lang w:val="lv-LV"/>
              </w:rPr>
              <w:t>LKI/6.</w:t>
            </w:r>
            <w:r w:rsidR="00984558">
              <w:rPr>
                <w:lang w:val="lv-LV"/>
              </w:rPr>
              <w:t> </w:t>
            </w:r>
            <w:r w:rsidRPr="00493EB3">
              <w:rPr>
                <w:lang w:val="lv-LV"/>
              </w:rPr>
              <w:t>EKI līmenī.</w:t>
            </w:r>
          </w:p>
        </w:tc>
        <w:tc>
          <w:tcPr>
            <w:tcW w:w="5103" w:type="dxa"/>
          </w:tcPr>
          <w:p w14:paraId="287706D3" w14:textId="77777777" w:rsidR="00FD0911" w:rsidRPr="00493EB3" w:rsidRDefault="001B1371" w:rsidP="001B1371">
            <w:pPr>
              <w:spacing w:before="120" w:after="120"/>
              <w:rPr>
                <w:i/>
                <w:color w:val="1F3864"/>
                <w:lang w:val="lv-LV"/>
              </w:rPr>
            </w:pPr>
            <w:permStart w:id="90588024" w:edGrp="everyone"/>
            <w:r w:rsidRPr="00493EB3">
              <w:rPr>
                <w:i/>
                <w:color w:val="1F3864"/>
                <w:lang w:val="lv-LV"/>
              </w:rPr>
              <w:t>&lt;&lt;</w:t>
            </w:r>
            <w:r w:rsidR="00BD270E" w:rsidRPr="00493EB3">
              <w:rPr>
                <w:i/>
                <w:color w:val="1F3864"/>
                <w:lang w:val="lv-LV"/>
              </w:rPr>
              <w:t>Ja attiecināms.</w:t>
            </w:r>
            <w:r w:rsidR="00BD270E" w:rsidRPr="00493EB3">
              <w:rPr>
                <w:color w:val="1F3864"/>
                <w:lang w:val="lv-LV"/>
              </w:rPr>
              <w:t xml:space="preserve"> </w:t>
            </w:r>
            <w:r w:rsidR="00BD270E" w:rsidRPr="00493EB3">
              <w:rPr>
                <w:i/>
                <w:color w:val="1F3864"/>
                <w:lang w:val="lv-LV"/>
              </w:rPr>
              <w:t>Aizpilda izglītības iestāde, gadījumā</w:t>
            </w:r>
            <w:r w:rsidRPr="00493EB3">
              <w:rPr>
                <w:i/>
                <w:color w:val="1F3864"/>
                <w:lang w:val="lv-LV"/>
              </w:rPr>
              <w:t>,</w:t>
            </w:r>
            <w:r w:rsidR="00BD270E" w:rsidRPr="00493EB3">
              <w:rPr>
                <w:i/>
                <w:color w:val="1F3864"/>
                <w:lang w:val="lv-LV"/>
              </w:rPr>
              <w:t xml:space="preserve"> ja noslēgtie starptautiskie līgumi vai vienošanās paredz papildu sertifikātu izsniegšanu</w:t>
            </w:r>
            <w:r w:rsidR="00E03091" w:rsidRPr="00493EB3">
              <w:rPr>
                <w:i/>
                <w:color w:val="1F3864"/>
                <w:lang w:val="lv-LV"/>
              </w:rPr>
              <w:t>. Ja nav attiecināms, komentāru dzēst</w:t>
            </w:r>
            <w:r w:rsidRPr="00493EB3">
              <w:rPr>
                <w:i/>
                <w:color w:val="1F3864"/>
                <w:lang w:val="lv-LV"/>
              </w:rPr>
              <w:t>&gt;</w:t>
            </w:r>
            <w:permEnd w:id="90588024"/>
          </w:p>
        </w:tc>
      </w:tr>
      <w:tr w:rsidR="008978DE" w:rsidRPr="00493EB3" w14:paraId="25E95552" w14:textId="77777777" w:rsidTr="00382158">
        <w:trPr>
          <w:cantSplit/>
          <w:trHeight w:val="53"/>
        </w:trPr>
        <w:tc>
          <w:tcPr>
            <w:tcW w:w="10207" w:type="dxa"/>
            <w:gridSpan w:val="2"/>
          </w:tcPr>
          <w:p w14:paraId="305E1F73" w14:textId="77777777" w:rsidR="008978DE" w:rsidRPr="00493EB3" w:rsidRDefault="008978DE" w:rsidP="00382158">
            <w:pPr>
              <w:jc w:val="center"/>
              <w:rPr>
                <w:sz w:val="16"/>
                <w:szCs w:val="16"/>
                <w:lang w:val="lv-LV"/>
              </w:rPr>
            </w:pPr>
            <w:r w:rsidRPr="00493EB3">
              <w:rPr>
                <w:rFonts w:ascii="Arial" w:hAnsi="Arial"/>
                <w:b/>
                <w:sz w:val="16"/>
                <w:szCs w:val="16"/>
                <w:lang w:val="lv-LV"/>
              </w:rPr>
              <w:t>Juridiskais pamats</w:t>
            </w:r>
          </w:p>
        </w:tc>
      </w:tr>
      <w:tr w:rsidR="00382158" w:rsidRPr="00493EB3" w14:paraId="203F93BE" w14:textId="77777777" w:rsidTr="00A41A55">
        <w:trPr>
          <w:cantSplit/>
          <w:trHeight w:val="231"/>
        </w:trPr>
        <w:tc>
          <w:tcPr>
            <w:tcW w:w="10207" w:type="dxa"/>
            <w:gridSpan w:val="2"/>
          </w:tcPr>
          <w:p w14:paraId="037AFCC4" w14:textId="77777777" w:rsidR="00382158" w:rsidRPr="00493EB3" w:rsidRDefault="00382158" w:rsidP="00382158">
            <w:pPr>
              <w:spacing w:before="120" w:after="120"/>
              <w:rPr>
                <w:rFonts w:ascii="Arial" w:hAnsi="Arial"/>
                <w:color w:val="000000"/>
                <w:lang w:val="lv-LV"/>
              </w:rPr>
            </w:pPr>
            <w:r w:rsidRPr="00493EB3">
              <w:rPr>
                <w:color w:val="000000"/>
                <w:lang w:val="lv-LV"/>
              </w:rPr>
              <w:t>Profesionālās izglītības likums (6.</w:t>
            </w:r>
            <w:r w:rsidR="001B1371" w:rsidRPr="00493EB3">
              <w:rPr>
                <w:color w:val="000000"/>
                <w:lang w:val="lv-LV"/>
              </w:rPr>
              <w:t> </w:t>
            </w:r>
            <w:r w:rsidRPr="00493EB3">
              <w:rPr>
                <w:color w:val="000000"/>
                <w:lang w:val="lv-LV"/>
              </w:rPr>
              <w:t>pants).</w:t>
            </w:r>
          </w:p>
        </w:tc>
      </w:tr>
    </w:tbl>
    <w:p w14:paraId="42139DC4"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14:paraId="3B478765"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05983575"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6.</w:t>
            </w:r>
            <w:r w:rsidR="00052AF1" w:rsidRPr="00493EB3">
              <w:rPr>
                <w:rFonts w:ascii="Arial" w:hAnsi="Arial"/>
                <w:b/>
                <w:lang w:val="lv-LV"/>
              </w:rPr>
              <w:t> </w:t>
            </w:r>
            <w:r w:rsidR="00B14EE4" w:rsidRPr="00493EB3">
              <w:rPr>
                <w:rFonts w:ascii="Arial" w:hAnsi="Arial"/>
                <w:b/>
                <w:lang w:val="lv-LV"/>
              </w:rPr>
              <w:t xml:space="preserve">Profesionālo </w:t>
            </w:r>
            <w:r w:rsidRPr="00493EB3">
              <w:rPr>
                <w:rFonts w:ascii="Arial" w:hAnsi="Arial"/>
                <w:b/>
                <w:lang w:val="lv-LV"/>
              </w:rPr>
              <w:t>kvalifikāciju apliecinošā dokumenta iegūšanas veid</w:t>
            </w:r>
            <w:r w:rsidR="003522C3" w:rsidRPr="00493EB3">
              <w:rPr>
                <w:rFonts w:ascii="Arial" w:hAnsi="Arial"/>
                <w:b/>
                <w:lang w:val="lv-LV"/>
              </w:rPr>
              <w:t>s</w:t>
            </w:r>
          </w:p>
        </w:tc>
      </w:tr>
      <w:permStart w:id="1844139316" w:edGrp="everyone"/>
      <w:tr w:rsidR="00256EA9" w:rsidRPr="00382B06" w14:paraId="5205823A" w14:textId="77777777" w:rsidTr="001F2A29">
        <w:trPr>
          <w:trHeight w:val="1178"/>
        </w:trPr>
        <w:tc>
          <w:tcPr>
            <w:tcW w:w="5103" w:type="dxa"/>
            <w:gridSpan w:val="2"/>
            <w:tcBorders>
              <w:top w:val="single" w:sz="4" w:space="0" w:color="auto"/>
              <w:left w:val="double" w:sz="4" w:space="0" w:color="auto"/>
              <w:right w:val="single" w:sz="4" w:space="0" w:color="auto"/>
            </w:tcBorders>
            <w:shd w:val="clear" w:color="auto" w:fill="auto"/>
          </w:tcPr>
          <w:p w14:paraId="422208E1" w14:textId="041EE36D" w:rsidR="00256EA9" w:rsidRPr="00D83E76" w:rsidRDefault="00826E51" w:rsidP="00052AF1">
            <w:pPr>
              <w:spacing w:before="120"/>
              <w:rPr>
                <w:color w:val="000000"/>
                <w:sz w:val="24"/>
                <w:szCs w:val="24"/>
                <w:lang w:val="lv-LV"/>
              </w:rPr>
            </w:pPr>
            <w:sdt>
              <w:sdtPr>
                <w:rPr>
                  <w:color w:val="000000"/>
                  <w:sz w:val="24"/>
                  <w:szCs w:val="24"/>
                  <w:lang w:val="lv-LV"/>
                </w:rPr>
                <w:id w:val="1709996404"/>
                <w14:checkbox>
                  <w14:checked w14:val="0"/>
                  <w14:checkedState w14:val="2612" w14:font="MS Gothic"/>
                  <w14:uncheckedState w14:val="2610" w14:font="MS Gothic"/>
                </w14:checkbox>
              </w:sdtPr>
              <w:sdtEndPr/>
              <w:sdtContent>
                <w:r w:rsidR="00FE49AF">
                  <w:rPr>
                    <w:rFonts w:ascii="MS Gothic" w:eastAsia="MS Gothic" w:hAnsi="MS Gothic" w:hint="eastAsia"/>
                    <w:color w:val="000000"/>
                    <w:sz w:val="24"/>
                    <w:szCs w:val="24"/>
                    <w:lang w:val="lv-LV"/>
                  </w:rPr>
                  <w:t>☐</w:t>
                </w:r>
              </w:sdtContent>
            </w:sdt>
            <w:permEnd w:id="1844139316"/>
            <w:r w:rsidR="00256EA9" w:rsidRPr="00493EB3">
              <w:rPr>
                <w:color w:val="000000"/>
                <w:sz w:val="24"/>
                <w:szCs w:val="24"/>
                <w:lang w:val="lv-LV"/>
              </w:rPr>
              <w:t xml:space="preserve"> </w:t>
            </w:r>
            <w:r w:rsidR="00256EA9" w:rsidRPr="00D83E76">
              <w:rPr>
                <w:color w:val="000000"/>
                <w:sz w:val="24"/>
                <w:szCs w:val="24"/>
                <w:lang w:val="lv-LV"/>
              </w:rPr>
              <w:t>Formālā izglītība:</w:t>
            </w:r>
          </w:p>
          <w:permStart w:id="1368397269" w:edGrp="everyone"/>
          <w:p w14:paraId="2EBB7BC0" w14:textId="0C09A378" w:rsidR="00256EA9" w:rsidRPr="00493EB3" w:rsidRDefault="00826E51" w:rsidP="00052AF1">
            <w:pPr>
              <w:spacing w:before="120"/>
              <w:ind w:left="709"/>
              <w:rPr>
                <w:color w:val="000000"/>
                <w:lang w:val="lv-LV"/>
              </w:rPr>
            </w:pPr>
            <w:sdt>
              <w:sdtPr>
                <w:rPr>
                  <w:color w:val="000000"/>
                  <w:lang w:val="lv-LV"/>
                </w:rPr>
                <w:id w:val="-524255771"/>
                <w14:checkbox>
                  <w14:checked w14:val="0"/>
                  <w14:checkedState w14:val="2612" w14:font="MS Gothic"/>
                  <w14:uncheckedState w14:val="2610" w14:font="MS Gothic"/>
                </w14:checkbox>
              </w:sdtPr>
              <w:sdtEndPr/>
              <w:sdtContent>
                <w:r w:rsidR="00FE49AF">
                  <w:rPr>
                    <w:rFonts w:ascii="MS Gothic" w:eastAsia="MS Gothic" w:hAnsi="MS Gothic" w:hint="eastAsia"/>
                    <w:color w:val="000000"/>
                    <w:lang w:val="lv-LV"/>
                  </w:rPr>
                  <w:t>☐</w:t>
                </w:r>
              </w:sdtContent>
            </w:sdt>
            <w:permEnd w:id="1368397269"/>
            <w:r w:rsidR="00256EA9" w:rsidRPr="00493EB3">
              <w:rPr>
                <w:color w:val="000000"/>
                <w:lang w:val="lv-LV"/>
              </w:rPr>
              <w:t xml:space="preserve"> Klātiene</w:t>
            </w:r>
          </w:p>
          <w:permStart w:id="1747666440" w:edGrp="everyone"/>
          <w:p w14:paraId="698750AF" w14:textId="6ABA7B05" w:rsidR="00256EA9" w:rsidRPr="00493EB3" w:rsidRDefault="00826E51" w:rsidP="00052AF1">
            <w:pPr>
              <w:ind w:left="709"/>
              <w:rPr>
                <w:color w:val="000000"/>
                <w:lang w:val="lv-LV"/>
              </w:rPr>
            </w:pPr>
            <w:sdt>
              <w:sdtPr>
                <w:rPr>
                  <w:color w:val="000000"/>
                  <w:lang w:val="lv-LV"/>
                </w:rPr>
                <w:id w:val="-586845327"/>
                <w14:checkbox>
                  <w14:checked w14:val="0"/>
                  <w14:checkedState w14:val="2612" w14:font="MS Gothic"/>
                  <w14:uncheckedState w14:val="2610" w14:font="MS Gothic"/>
                </w14:checkbox>
              </w:sdtPr>
              <w:sdtEndPr/>
              <w:sdtContent>
                <w:r w:rsidR="00FE49AF">
                  <w:rPr>
                    <w:rFonts w:ascii="MS Gothic" w:eastAsia="MS Gothic" w:hAnsi="MS Gothic" w:hint="eastAsia"/>
                    <w:color w:val="000000"/>
                    <w:lang w:val="lv-LV"/>
                  </w:rPr>
                  <w:t>☐</w:t>
                </w:r>
              </w:sdtContent>
            </w:sdt>
            <w:permEnd w:id="1747666440"/>
            <w:r w:rsidR="00256EA9" w:rsidRPr="00493EB3">
              <w:rPr>
                <w:color w:val="000000"/>
                <w:lang w:val="lv-LV"/>
              </w:rPr>
              <w:t xml:space="preserve"> Klātiene (</w:t>
            </w:r>
            <w:r w:rsidR="00052AF1" w:rsidRPr="00493EB3">
              <w:rPr>
                <w:color w:val="000000"/>
                <w:lang w:val="lv-LV"/>
              </w:rPr>
              <w:t>d</w:t>
            </w:r>
            <w:r w:rsidR="00256EA9" w:rsidRPr="00493EB3">
              <w:rPr>
                <w:color w:val="000000"/>
                <w:lang w:val="lv-LV"/>
              </w:rPr>
              <w:t>arba vidē balstītas mācības)</w:t>
            </w:r>
          </w:p>
          <w:permStart w:id="1790475571" w:edGrp="everyone"/>
          <w:p w14:paraId="072F44E9" w14:textId="07F83C61" w:rsidR="00256EA9" w:rsidRPr="00493EB3" w:rsidRDefault="00826E51" w:rsidP="007376CB">
            <w:pPr>
              <w:spacing w:after="120"/>
              <w:ind w:left="709"/>
              <w:rPr>
                <w:color w:val="000000"/>
                <w:lang w:val="lv-LV"/>
              </w:rPr>
            </w:pPr>
            <w:sdt>
              <w:sdtPr>
                <w:rPr>
                  <w:color w:val="000000"/>
                  <w:lang w:val="lv-LV"/>
                </w:rPr>
                <w:id w:val="-1879535875"/>
                <w14:checkbox>
                  <w14:checked w14:val="0"/>
                  <w14:checkedState w14:val="2612" w14:font="MS Gothic"/>
                  <w14:uncheckedState w14:val="2610" w14:font="MS Gothic"/>
                </w14:checkbox>
              </w:sdtPr>
              <w:sdtEndPr/>
              <w:sdtContent>
                <w:r w:rsidR="00FE49AF">
                  <w:rPr>
                    <w:rFonts w:ascii="MS Gothic" w:eastAsia="MS Gothic" w:hAnsi="MS Gothic" w:hint="eastAsia"/>
                    <w:color w:val="000000"/>
                    <w:lang w:val="lv-LV"/>
                  </w:rPr>
                  <w:t>☐</w:t>
                </w:r>
              </w:sdtContent>
            </w:sdt>
            <w:permEnd w:id="1790475571"/>
            <w:r w:rsidR="00256EA9" w:rsidRPr="00493EB3">
              <w:rPr>
                <w:color w:val="000000"/>
                <w:lang w:val="lv-LV"/>
              </w:rPr>
              <w:t xml:space="preserve"> Neklātiene</w:t>
            </w:r>
          </w:p>
        </w:tc>
        <w:permStart w:id="51934552" w:edGrp="everyone"/>
        <w:tc>
          <w:tcPr>
            <w:tcW w:w="5104" w:type="dxa"/>
            <w:gridSpan w:val="2"/>
            <w:tcBorders>
              <w:top w:val="single" w:sz="4" w:space="0" w:color="auto"/>
              <w:left w:val="single" w:sz="4" w:space="0" w:color="auto"/>
              <w:right w:val="double" w:sz="4" w:space="0" w:color="auto"/>
            </w:tcBorders>
            <w:shd w:val="clear" w:color="auto" w:fill="auto"/>
          </w:tcPr>
          <w:p w14:paraId="3B73515F" w14:textId="569EC777" w:rsidR="00256EA9" w:rsidRPr="00493EB3" w:rsidRDefault="00826E51" w:rsidP="00052AF1">
            <w:pPr>
              <w:spacing w:before="120"/>
              <w:rPr>
                <w:rFonts w:eastAsia="Calibri"/>
                <w:color w:val="000000"/>
                <w:sz w:val="24"/>
                <w:szCs w:val="24"/>
                <w:lang w:val="lv-LV" w:eastAsia="en-US"/>
              </w:rPr>
            </w:pPr>
            <w:sdt>
              <w:sdtPr>
                <w:rPr>
                  <w:color w:val="000000"/>
                  <w:sz w:val="24"/>
                  <w:szCs w:val="24"/>
                  <w:lang w:val="lv-LV"/>
                </w:rPr>
                <w:id w:val="-1369138344"/>
                <w14:checkbox>
                  <w14:checked w14:val="0"/>
                  <w14:checkedState w14:val="2612" w14:font="MS Gothic"/>
                  <w14:uncheckedState w14:val="2610" w14:font="MS Gothic"/>
                </w14:checkbox>
              </w:sdtPr>
              <w:sdtEndPr/>
              <w:sdtContent>
                <w:r w:rsidR="00FE49AF">
                  <w:rPr>
                    <w:rFonts w:ascii="MS Gothic" w:eastAsia="MS Gothic" w:hAnsi="MS Gothic" w:hint="eastAsia"/>
                    <w:color w:val="000000"/>
                    <w:sz w:val="24"/>
                    <w:szCs w:val="24"/>
                    <w:lang w:val="lv-LV"/>
                  </w:rPr>
                  <w:t>☐</w:t>
                </w:r>
              </w:sdtContent>
            </w:sdt>
            <w:permEnd w:id="51934552"/>
            <w:r w:rsidR="00256EA9" w:rsidRPr="00493EB3">
              <w:rPr>
                <w:color w:val="000000"/>
                <w:sz w:val="24"/>
                <w:szCs w:val="24"/>
                <w:lang w:val="lv-LV"/>
              </w:rPr>
              <w:t xml:space="preserve"> </w:t>
            </w:r>
            <w:r w:rsidR="00256EA9" w:rsidRPr="00D83E76">
              <w:rPr>
                <w:color w:val="000000"/>
                <w:sz w:val="24"/>
                <w:szCs w:val="24"/>
                <w:lang w:val="lv-LV"/>
              </w:rPr>
              <w:t>Ārpus formālās izglītības sistēmas apgūtā</w:t>
            </w:r>
            <w:r w:rsidR="00052AF1" w:rsidRPr="00D83E76">
              <w:rPr>
                <w:color w:val="000000"/>
                <w:sz w:val="24"/>
                <w:szCs w:val="24"/>
                <w:lang w:val="lv-LV"/>
              </w:rPr>
              <w:t xml:space="preserve"> izglītība</w:t>
            </w:r>
          </w:p>
        </w:tc>
      </w:tr>
      <w:tr w:rsidR="00B023A6" w:rsidRPr="00493EB3" w14:paraId="738122A3"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3861C74F" w14:textId="77777777" w:rsidR="00256EA9" w:rsidRPr="00493EB3" w:rsidRDefault="00256EA9" w:rsidP="006543C2">
            <w:pPr>
              <w:rPr>
                <w:rFonts w:ascii="Arial" w:hAnsi="Arial"/>
                <w:b/>
                <w:sz w:val="16"/>
                <w:szCs w:val="16"/>
                <w:lang w:val="lv-LV"/>
              </w:rPr>
            </w:pPr>
          </w:p>
          <w:p w14:paraId="1A27EC2E" w14:textId="77777777" w:rsidR="00B023A6" w:rsidRPr="00493EB3" w:rsidRDefault="00B023A6" w:rsidP="006543C2">
            <w:pPr>
              <w:rPr>
                <w:rFonts w:eastAsia="Calibri"/>
                <w:lang w:val="lv-LV" w:eastAsia="en-US"/>
              </w:rPr>
            </w:pPr>
            <w:r w:rsidRPr="00493EB3">
              <w:rPr>
                <w:rFonts w:ascii="Arial" w:hAnsi="Arial"/>
                <w:b/>
                <w:lang w:val="lv-LV"/>
              </w:rPr>
              <w:t>Kopējais mācību ilgums*</w:t>
            </w:r>
            <w:r w:rsidR="00052AF1" w:rsidRPr="00493EB3">
              <w:rPr>
                <w:rFonts w:ascii="Arial" w:hAnsi="Arial"/>
                <w:b/>
                <w:lang w:val="lv-LV"/>
              </w:rPr>
              <w:t>*</w:t>
            </w:r>
            <w:r w:rsidR="00DD240E">
              <w:rPr>
                <w:rFonts w:ascii="Arial" w:hAnsi="Arial"/>
                <w:b/>
                <w:lang w:val="lv-LV"/>
              </w:rPr>
              <w:t>*</w:t>
            </w:r>
            <w:r w:rsidRPr="00493EB3">
              <w:rPr>
                <w:rFonts w:ascii="Arial" w:hAnsi="Arial"/>
                <w:lang w:val="lv-LV"/>
              </w:rPr>
              <w:t xml:space="preserve"> (stundas/gadi</w:t>
            </w:r>
            <w:r w:rsidR="008C0018" w:rsidRPr="00493EB3">
              <w:rPr>
                <w:rFonts w:ascii="Arial" w:hAnsi="Arial"/>
                <w:lang w:val="lv-LV"/>
              </w:rPr>
              <w:t xml:space="preserve">) </w:t>
            </w:r>
            <w:permStart w:id="288515135" w:edGrp="everyone"/>
            <w:r w:rsidR="00B75CB3" w:rsidRPr="00493EB3">
              <w:rPr>
                <w:rFonts w:eastAsia="Calibri"/>
                <w:color w:val="1F3864"/>
                <w:lang w:val="lv-LV" w:eastAsia="en-US"/>
              </w:rPr>
              <w:t>_______________</w:t>
            </w:r>
          </w:p>
          <w:permEnd w:id="288515135"/>
          <w:p w14:paraId="089C6952" w14:textId="77777777" w:rsidR="00256EA9" w:rsidRPr="00493EB3" w:rsidRDefault="00256EA9" w:rsidP="006543C2">
            <w:pPr>
              <w:rPr>
                <w:rFonts w:eastAsia="Calibri"/>
                <w:sz w:val="16"/>
                <w:szCs w:val="16"/>
                <w:lang w:val="lv-LV" w:eastAsia="en-US"/>
              </w:rPr>
            </w:pPr>
          </w:p>
        </w:tc>
      </w:tr>
      <w:tr w:rsidR="008978DE" w:rsidRPr="00493EB3" w14:paraId="3B7542F3"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3C1ABBBB" w14:textId="77777777" w:rsidR="008978DE" w:rsidRPr="00493EB3" w:rsidRDefault="006B4A47" w:rsidP="00BA6FFE">
            <w:pPr>
              <w:spacing w:before="20" w:after="20"/>
              <w:jc w:val="center"/>
              <w:rPr>
                <w:rFonts w:ascii="Arial" w:hAnsi="Arial"/>
                <w:b/>
                <w:sz w:val="16"/>
                <w:szCs w:val="16"/>
                <w:lang w:val="lv-LV"/>
              </w:rPr>
            </w:pPr>
            <w:r w:rsidRPr="00493EB3">
              <w:rPr>
                <w:rFonts w:ascii="Arial" w:hAnsi="Arial"/>
                <w:b/>
                <w:sz w:val="16"/>
                <w:szCs w:val="16"/>
                <w:lang w:val="lv-LV"/>
              </w:rPr>
              <w:t xml:space="preserve">A: </w:t>
            </w:r>
            <w:r w:rsidR="008978DE" w:rsidRPr="00493EB3">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68A0B9CA" w14:textId="77777777" w:rsidR="008978DE" w:rsidRPr="00493EB3" w:rsidRDefault="006B4A47" w:rsidP="00966AC8">
            <w:pPr>
              <w:pStyle w:val="Heading8"/>
              <w:spacing w:before="20" w:after="20"/>
              <w:jc w:val="center"/>
              <w:rPr>
                <w:sz w:val="16"/>
                <w:szCs w:val="16"/>
                <w:lang w:val="lv-LV"/>
              </w:rPr>
            </w:pPr>
            <w:r w:rsidRPr="00493EB3">
              <w:rPr>
                <w:sz w:val="16"/>
                <w:szCs w:val="16"/>
                <w:lang w:val="lv-LV"/>
              </w:rPr>
              <w:t xml:space="preserve">B: </w:t>
            </w:r>
            <w:r w:rsidR="008978DE" w:rsidRPr="00493EB3">
              <w:rPr>
                <w:sz w:val="16"/>
                <w:szCs w:val="16"/>
                <w:lang w:val="lv-LV"/>
              </w:rPr>
              <w:t xml:space="preserve">Procentos no visas </w:t>
            </w:r>
            <w:r w:rsidR="00966AC8" w:rsidRPr="00493EB3">
              <w:rPr>
                <w:sz w:val="16"/>
                <w:szCs w:val="16"/>
                <w:lang w:val="lv-LV"/>
              </w:rPr>
              <w:t xml:space="preserve">(100%) </w:t>
            </w:r>
            <w:r w:rsidR="008978DE" w:rsidRPr="00493EB3">
              <w:rPr>
                <w:sz w:val="16"/>
                <w:szCs w:val="16"/>
                <w:lang w:val="lv-LV"/>
              </w:rPr>
              <w:t>programmas</w:t>
            </w:r>
            <w:r w:rsidR="00966AC8" w:rsidRPr="00493EB3">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790477CF" w14:textId="77777777" w:rsidR="008978DE" w:rsidRPr="00493EB3" w:rsidRDefault="006B4A47" w:rsidP="001B1371">
            <w:pPr>
              <w:pStyle w:val="BodyText3"/>
              <w:spacing w:before="20" w:after="20"/>
              <w:jc w:val="center"/>
              <w:rPr>
                <w:rFonts w:ascii="Arial" w:hAnsi="Arial"/>
                <w:sz w:val="16"/>
                <w:szCs w:val="16"/>
                <w:lang w:val="lv-LV"/>
              </w:rPr>
            </w:pPr>
            <w:r w:rsidRPr="00493EB3">
              <w:rPr>
                <w:rFonts w:ascii="Arial" w:hAnsi="Arial"/>
                <w:sz w:val="16"/>
                <w:szCs w:val="16"/>
                <w:lang w:val="lv-LV"/>
              </w:rPr>
              <w:t>C:</w:t>
            </w:r>
            <w:r w:rsidR="00B14EE4" w:rsidRPr="00493EB3">
              <w:rPr>
                <w:rFonts w:ascii="Arial" w:hAnsi="Arial"/>
                <w:sz w:val="16"/>
                <w:szCs w:val="16"/>
                <w:lang w:val="lv-LV"/>
              </w:rPr>
              <w:t xml:space="preserve"> </w:t>
            </w:r>
            <w:r w:rsidR="008978DE" w:rsidRPr="00493EB3">
              <w:rPr>
                <w:rFonts w:ascii="Arial" w:hAnsi="Arial"/>
                <w:sz w:val="16"/>
                <w:szCs w:val="16"/>
                <w:lang w:val="lv-LV"/>
              </w:rPr>
              <w:t>Ilgums</w:t>
            </w:r>
            <w:r w:rsidR="001B1371" w:rsidRPr="00493EB3">
              <w:rPr>
                <w:rFonts w:ascii="Arial" w:hAnsi="Arial"/>
                <w:sz w:val="16"/>
                <w:szCs w:val="16"/>
                <w:lang w:val="lv-LV"/>
              </w:rPr>
              <w:t xml:space="preserve"> </w:t>
            </w:r>
            <w:r w:rsidR="008978DE" w:rsidRPr="00493EB3">
              <w:rPr>
                <w:rFonts w:ascii="Arial" w:hAnsi="Arial"/>
                <w:sz w:val="16"/>
                <w:szCs w:val="16"/>
                <w:lang w:val="lv-LV"/>
              </w:rPr>
              <w:t>(stundas/nedēļas)</w:t>
            </w:r>
          </w:p>
        </w:tc>
      </w:tr>
      <w:tr w:rsidR="00A41A55" w:rsidRPr="00545CDB" w14:paraId="25003E8A"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1C963CC5" w14:textId="77777777" w:rsidR="00966AC8" w:rsidRPr="00493EB3" w:rsidRDefault="00966AC8" w:rsidP="008C0018">
            <w:pPr>
              <w:spacing w:before="120"/>
              <w:rPr>
                <w:lang w:val="lv-LV"/>
              </w:rPr>
            </w:pPr>
            <w:r w:rsidRPr="00493EB3">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4AA618E6" w14:textId="77777777" w:rsidR="00966AC8" w:rsidRPr="00493EB3" w:rsidRDefault="001B1371" w:rsidP="00B023A6">
            <w:pPr>
              <w:spacing w:before="120"/>
              <w:jc w:val="center"/>
              <w:rPr>
                <w:rFonts w:eastAsia="Calibri"/>
                <w:i/>
                <w:color w:val="1F3864"/>
                <w:lang w:val="lv-LV" w:eastAsia="en-US"/>
              </w:rPr>
            </w:pPr>
            <w:permStart w:id="2099145434" w:edGrp="everyone"/>
            <w:r w:rsidRPr="00493EB3">
              <w:rPr>
                <w:i/>
                <w:color w:val="1F3864"/>
                <w:lang w:val="lv-LV"/>
              </w:rPr>
              <w:t>&lt;&lt;</w:t>
            </w:r>
            <w:r w:rsidR="002C30F7" w:rsidRPr="00493EB3">
              <w:rPr>
                <w:i/>
                <w:color w:val="1F3864"/>
                <w:lang w:val="lv-LV"/>
              </w:rPr>
              <w:t>Ieraksta izglītības programmas apjomu (%), kas apgūts izglītības iestādes mācību telpās</w:t>
            </w:r>
            <w:r w:rsidRPr="00493EB3">
              <w:rPr>
                <w:i/>
                <w:color w:val="1F3864"/>
                <w:lang w:val="lv-LV"/>
              </w:rPr>
              <w:t>&gt;&gt;</w:t>
            </w:r>
            <w:permEnd w:id="2099145434"/>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61160665" w14:textId="77777777" w:rsidR="00A41A55" w:rsidRPr="00493EB3" w:rsidRDefault="00B023A6" w:rsidP="008C0018">
            <w:pPr>
              <w:spacing w:before="120" w:after="120"/>
              <w:jc w:val="center"/>
              <w:rPr>
                <w:i/>
                <w:color w:val="1F3864"/>
                <w:lang w:val="lv-LV"/>
              </w:rPr>
            </w:pPr>
            <w:permStart w:id="1810639173" w:edGrp="everyone"/>
            <w:r w:rsidRPr="00493EB3">
              <w:rPr>
                <w:i/>
                <w:color w:val="1F3864"/>
                <w:lang w:val="lv-LV"/>
              </w:rPr>
              <w:t>&lt;&lt;</w:t>
            </w:r>
            <w:r w:rsidR="002C30F7" w:rsidRPr="00493EB3">
              <w:rPr>
                <w:i/>
                <w:color w:val="1F3864"/>
                <w:lang w:val="lv-LV"/>
              </w:rPr>
              <w:t>Ieraksta izglītības programmas apjomu (stundās vai mācību nedēļās), kas apgūts izglītības iestādes mācību telpās</w:t>
            </w:r>
            <w:r w:rsidRPr="00493EB3">
              <w:rPr>
                <w:i/>
                <w:color w:val="1F3864"/>
                <w:lang w:val="lv-LV"/>
              </w:rPr>
              <w:t>&gt;&gt;</w:t>
            </w:r>
            <w:permEnd w:id="1810639173"/>
          </w:p>
        </w:tc>
      </w:tr>
      <w:tr w:rsidR="00966AC8" w:rsidRPr="00545CDB" w14:paraId="42B218C4"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156BF28D" w14:textId="77777777" w:rsidR="00966AC8" w:rsidRPr="00493EB3" w:rsidRDefault="00966AC8" w:rsidP="008C0018">
            <w:pPr>
              <w:spacing w:before="120"/>
              <w:rPr>
                <w:b/>
                <w:lang w:val="lv-LV"/>
              </w:rPr>
            </w:pPr>
            <w:r w:rsidRPr="00493EB3">
              <w:rPr>
                <w:lang w:val="lv-LV"/>
              </w:rPr>
              <w:lastRenderedPageBreak/>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6944CA76" w14:textId="77777777" w:rsidR="002C30F7" w:rsidRPr="00493EB3" w:rsidRDefault="00B023A6" w:rsidP="00B023A6">
            <w:pPr>
              <w:spacing w:before="120"/>
              <w:jc w:val="center"/>
              <w:rPr>
                <w:i/>
                <w:color w:val="1F3864"/>
                <w:lang w:val="lv-LV"/>
              </w:rPr>
            </w:pPr>
            <w:permStart w:id="1448936549" w:edGrp="everyone"/>
            <w:r w:rsidRPr="00493EB3">
              <w:rPr>
                <w:i/>
                <w:color w:val="1F3864"/>
                <w:lang w:val="lv-LV"/>
              </w:rPr>
              <w:t>&lt;&lt;</w:t>
            </w:r>
            <w:r w:rsidR="002C30F7" w:rsidRPr="00493EB3">
              <w:rPr>
                <w:i/>
                <w:color w:val="1F3864"/>
                <w:lang w:val="lv-LV"/>
              </w:rPr>
              <w:t>Ieraksta izglītības programmas apjomu (%), kas apgūts ārpus izglītības iestādes mācību telpām,</w:t>
            </w:r>
          </w:p>
          <w:p w14:paraId="0F17F666" w14:textId="77777777" w:rsidR="00966AC8" w:rsidRPr="00493EB3" w:rsidRDefault="002C30F7" w:rsidP="002C30F7">
            <w:pPr>
              <w:jc w:val="center"/>
              <w:rPr>
                <w:color w:val="1F3864"/>
                <w:sz w:val="18"/>
                <w:szCs w:val="18"/>
                <w:highlight w:val="yellow"/>
                <w:lang w:val="lv-LV"/>
              </w:rPr>
            </w:pPr>
            <w:r w:rsidRPr="00493EB3">
              <w:rPr>
                <w:i/>
                <w:color w:val="1F3864"/>
                <w:lang w:val="lv-LV"/>
              </w:rPr>
              <w:t>t.i. praktiskās mācības uzņēmumā/-os, mācību praksē darba vietā, darba vidē balstītas mācības</w:t>
            </w:r>
            <w:r w:rsidR="00B023A6" w:rsidRPr="00493EB3">
              <w:rPr>
                <w:i/>
                <w:color w:val="1F3864"/>
                <w:lang w:val="lv-LV"/>
              </w:rPr>
              <w:t>&gt;&gt;</w:t>
            </w:r>
            <w:permEnd w:id="1448936549"/>
          </w:p>
        </w:tc>
        <w:tc>
          <w:tcPr>
            <w:tcW w:w="3403" w:type="dxa"/>
            <w:tcBorders>
              <w:top w:val="single" w:sz="4" w:space="0" w:color="auto"/>
              <w:left w:val="single" w:sz="4" w:space="0" w:color="auto"/>
              <w:bottom w:val="nil"/>
              <w:right w:val="double" w:sz="4" w:space="0" w:color="auto"/>
            </w:tcBorders>
            <w:shd w:val="clear" w:color="auto" w:fill="FFFFFF"/>
          </w:tcPr>
          <w:p w14:paraId="25545F41" w14:textId="77777777" w:rsidR="00B97E1D" w:rsidRPr="00493EB3" w:rsidRDefault="00B023A6" w:rsidP="00B023A6">
            <w:pPr>
              <w:spacing w:before="120"/>
              <w:jc w:val="center"/>
              <w:rPr>
                <w:i/>
                <w:color w:val="1F3864"/>
                <w:lang w:val="lv-LV"/>
              </w:rPr>
            </w:pPr>
            <w:permStart w:id="899966109" w:edGrp="everyone"/>
            <w:r w:rsidRPr="00493EB3">
              <w:rPr>
                <w:i/>
                <w:color w:val="1F3864"/>
                <w:lang w:val="lv-LV"/>
              </w:rPr>
              <w:t>&lt;&lt;</w:t>
            </w:r>
            <w:r w:rsidR="00A41A55" w:rsidRPr="00493EB3">
              <w:rPr>
                <w:i/>
                <w:color w:val="1F3864"/>
                <w:lang w:val="lv-LV"/>
              </w:rPr>
              <w:t>Ieraksta izglītības programmas apjomu (stundās vai mācību nedēļās), kas apgūts ārpus izglītības iestādes mācību telpām,</w:t>
            </w:r>
          </w:p>
          <w:p w14:paraId="30D6FCEF" w14:textId="77777777" w:rsidR="00966AC8" w:rsidRPr="00493EB3" w:rsidRDefault="00A41A55" w:rsidP="007376CB">
            <w:pPr>
              <w:spacing w:after="120"/>
              <w:jc w:val="center"/>
              <w:rPr>
                <w:sz w:val="18"/>
                <w:szCs w:val="18"/>
                <w:highlight w:val="yellow"/>
                <w:lang w:val="lv-LV"/>
              </w:rPr>
            </w:pPr>
            <w:r w:rsidRPr="00493EB3">
              <w:rPr>
                <w:i/>
                <w:color w:val="1F3864"/>
                <w:lang w:val="lv-LV"/>
              </w:rPr>
              <w:t>t.i. praktiskās mācības uzņēmumā/-os, mācību praksē darba vietā, darba vidē balstītas</w:t>
            </w:r>
            <w:r w:rsidR="00B023A6" w:rsidRPr="00493EB3">
              <w:rPr>
                <w:i/>
                <w:color w:val="1F3864"/>
                <w:lang w:val="lv-LV"/>
              </w:rPr>
              <w:t>&gt;&gt;</w:t>
            </w:r>
            <w:permEnd w:id="899966109"/>
          </w:p>
        </w:tc>
      </w:tr>
      <w:tr w:rsidR="00966AC8" w:rsidRPr="00493EB3" w14:paraId="43396558"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56CFD08" w14:textId="77777777" w:rsidR="00B1064A" w:rsidRDefault="00052AF1" w:rsidP="00A87F17">
            <w:pPr>
              <w:spacing w:before="120"/>
              <w:rPr>
                <w:color w:val="000000"/>
                <w:sz w:val="18"/>
                <w:szCs w:val="18"/>
                <w:lang w:val="lv-LV"/>
              </w:rPr>
            </w:pPr>
            <w:r w:rsidRPr="00493EB3">
              <w:rPr>
                <w:b/>
                <w:color w:val="000000"/>
                <w:sz w:val="18"/>
                <w:szCs w:val="18"/>
                <w:lang w:val="lv-LV"/>
              </w:rPr>
              <w:t>*</w:t>
            </w:r>
            <w:r w:rsidR="00966AC8" w:rsidRPr="00493EB3">
              <w:rPr>
                <w:b/>
                <w:color w:val="000000"/>
                <w:sz w:val="18"/>
                <w:szCs w:val="18"/>
                <w:lang w:val="lv-LV"/>
              </w:rPr>
              <w:t>*</w:t>
            </w:r>
            <w:r w:rsidR="00DD240E">
              <w:rPr>
                <w:b/>
                <w:color w:val="000000"/>
                <w:sz w:val="18"/>
                <w:szCs w:val="18"/>
                <w:lang w:val="lv-LV"/>
              </w:rPr>
              <w:t>*</w:t>
            </w:r>
            <w:r w:rsidR="008C0018" w:rsidRPr="00493EB3">
              <w:rPr>
                <w:color w:val="000000"/>
                <w:sz w:val="18"/>
                <w:szCs w:val="18"/>
                <w:lang w:val="lv-LV"/>
              </w:rPr>
              <w:t xml:space="preserve"> </w:t>
            </w:r>
            <w:r w:rsidR="00E475A7" w:rsidRPr="00493EB3">
              <w:rPr>
                <w:color w:val="000000"/>
                <w:sz w:val="18"/>
                <w:szCs w:val="18"/>
                <w:lang w:val="lv-LV"/>
              </w:rPr>
              <w:t>A</w:t>
            </w:r>
            <w:r w:rsidR="00966AC8" w:rsidRPr="00493EB3">
              <w:rPr>
                <w:color w:val="000000"/>
                <w:sz w:val="18"/>
                <w:szCs w:val="18"/>
                <w:lang w:val="lv-LV"/>
              </w:rPr>
              <w:t>ttiecināms uz formāl</w:t>
            </w:r>
            <w:r w:rsidR="009C5E68" w:rsidRPr="00493EB3">
              <w:rPr>
                <w:color w:val="000000"/>
                <w:sz w:val="18"/>
                <w:szCs w:val="18"/>
                <w:lang w:val="lv-LV"/>
              </w:rPr>
              <w:t>aj</w:t>
            </w:r>
            <w:r w:rsidR="00966AC8" w:rsidRPr="00493EB3">
              <w:rPr>
                <w:color w:val="000000"/>
                <w:sz w:val="18"/>
                <w:szCs w:val="18"/>
                <w:lang w:val="lv-LV"/>
              </w:rPr>
              <w:t>ā ceļā iegūto izglītību</w:t>
            </w:r>
            <w:r w:rsidR="008C0018" w:rsidRPr="00493EB3">
              <w:rPr>
                <w:color w:val="000000"/>
                <w:sz w:val="18"/>
                <w:szCs w:val="18"/>
                <w:lang w:val="lv-LV"/>
              </w:rPr>
              <w:t>.</w:t>
            </w:r>
          </w:p>
          <w:p w14:paraId="0133EFFB" w14:textId="77777777" w:rsidR="00D83E76" w:rsidRPr="00493EB3" w:rsidRDefault="00D83E76" w:rsidP="00A87F17">
            <w:pPr>
              <w:rPr>
                <w:color w:val="000000"/>
                <w:sz w:val="18"/>
                <w:szCs w:val="18"/>
                <w:lang w:val="lv-LV"/>
              </w:rPr>
            </w:pPr>
          </w:p>
          <w:p w14:paraId="408A1C04" w14:textId="77777777" w:rsidR="00966AC8" w:rsidRPr="00493EB3" w:rsidRDefault="00966AC8" w:rsidP="00A87F17">
            <w:pPr>
              <w:rPr>
                <w:b/>
                <w:color w:val="000000"/>
                <w:lang w:val="lv-LV"/>
              </w:rPr>
            </w:pPr>
            <w:r w:rsidRPr="00493EB3">
              <w:rPr>
                <w:b/>
                <w:color w:val="000000"/>
                <w:lang w:val="lv-LV"/>
              </w:rPr>
              <w:t>Papildu informācija pieejama:</w:t>
            </w:r>
          </w:p>
          <w:p w14:paraId="0D61A943" w14:textId="77777777" w:rsidR="00966AC8" w:rsidRPr="00493EB3" w:rsidRDefault="00826E51">
            <w:pPr>
              <w:rPr>
                <w:i/>
                <w:color w:val="000000"/>
                <w:lang w:val="lv-LV"/>
              </w:rPr>
            </w:pPr>
            <w:hyperlink r:id="rId10" w:history="1">
              <w:r w:rsidR="00790CF5" w:rsidRPr="00493EB3">
                <w:rPr>
                  <w:rStyle w:val="Hyperlink"/>
                  <w:i/>
                  <w:lang w:val="lv-LV"/>
                </w:rPr>
                <w:t>www.izm.gov.lv</w:t>
              </w:r>
            </w:hyperlink>
            <w:r w:rsidR="00790CF5" w:rsidRPr="00493EB3">
              <w:rPr>
                <w:i/>
                <w:color w:val="000000"/>
                <w:lang w:val="lv-LV"/>
              </w:rPr>
              <w:t xml:space="preserve"> </w:t>
            </w:r>
          </w:p>
          <w:p w14:paraId="3FBACD8B" w14:textId="74EFFBE6" w:rsidR="00545CDB" w:rsidRDefault="00382B06">
            <w:pPr>
              <w:rPr>
                <w:i/>
                <w:lang w:val="lv-LV"/>
              </w:rPr>
            </w:pPr>
            <w:hyperlink r:id="rId11" w:history="1">
              <w:r w:rsidRPr="002C2ABD">
                <w:rPr>
                  <w:rStyle w:val="Hyperlink"/>
                  <w:i/>
                  <w:lang w:val="lv-LV"/>
                </w:rPr>
                <w:t>https://registri.visc.gov.lv/profizglitiba/nks_stand_saraksts_mk_not_626.shtml</w:t>
              </w:r>
            </w:hyperlink>
          </w:p>
          <w:p w14:paraId="66C224A9" w14:textId="77777777" w:rsidR="00382B06" w:rsidRPr="00493EB3" w:rsidRDefault="00382B06">
            <w:pPr>
              <w:rPr>
                <w:i/>
                <w:lang w:val="lv-LV"/>
              </w:rPr>
            </w:pPr>
          </w:p>
          <w:p w14:paraId="4B13E461" w14:textId="77777777" w:rsidR="00966AC8" w:rsidRPr="00493EB3" w:rsidRDefault="00966AC8" w:rsidP="00BA6FFE">
            <w:pPr>
              <w:spacing w:before="40" w:after="40"/>
              <w:rPr>
                <w:b/>
                <w:color w:val="000000"/>
                <w:lang w:val="lv-LV"/>
              </w:rPr>
            </w:pPr>
            <w:r w:rsidRPr="00493EB3">
              <w:rPr>
                <w:b/>
                <w:color w:val="000000"/>
                <w:lang w:val="lv-LV"/>
              </w:rPr>
              <w:t>Nacionālais informācijas centrs</w:t>
            </w:r>
            <w:r w:rsidR="00052AF1" w:rsidRPr="00493EB3">
              <w:rPr>
                <w:b/>
                <w:color w:val="000000"/>
                <w:lang w:val="lv-LV"/>
              </w:rPr>
              <w:t>:</w:t>
            </w:r>
          </w:p>
          <w:p w14:paraId="552D3AE6" w14:textId="539A8E7F" w:rsidR="00A87F17" w:rsidRPr="00493EB3" w:rsidRDefault="00966AC8" w:rsidP="00350991">
            <w:pPr>
              <w:spacing w:after="120"/>
              <w:rPr>
                <w:color w:val="000000"/>
                <w:lang w:val="lv-LV"/>
              </w:rPr>
            </w:pPr>
            <w:r w:rsidRPr="00493EB3">
              <w:rPr>
                <w:color w:val="000000"/>
                <w:lang w:val="lv-LV"/>
              </w:rPr>
              <w:t>Latvijas Nacionālais Europass centrs</w:t>
            </w:r>
            <w:r w:rsidR="00052AF1" w:rsidRPr="00493EB3">
              <w:rPr>
                <w:color w:val="000000"/>
                <w:lang w:val="lv-LV"/>
              </w:rPr>
              <w:t>,</w:t>
            </w:r>
            <w:r w:rsidRPr="00493EB3">
              <w:rPr>
                <w:color w:val="000000"/>
                <w:lang w:val="lv-LV"/>
              </w:rPr>
              <w:t xml:space="preserve"> </w:t>
            </w:r>
            <w:hyperlink r:id="rId12" w:history="1">
              <w:r w:rsidR="00790CF5" w:rsidRPr="00493EB3">
                <w:rPr>
                  <w:rStyle w:val="Hyperlink"/>
                  <w:i/>
                  <w:bdr w:val="none" w:sz="0" w:space="0" w:color="auto" w:frame="1"/>
                  <w:lang w:val="lv-LV"/>
                </w:rPr>
                <w:t>http://www.europass.lv/</w:t>
              </w:r>
            </w:hyperlink>
          </w:p>
        </w:tc>
      </w:tr>
    </w:tbl>
    <w:p w14:paraId="0BF1A801" w14:textId="77777777" w:rsidR="008978DE" w:rsidRPr="00493EB3" w:rsidRDefault="008978DE" w:rsidP="00633E72">
      <w:pPr>
        <w:rPr>
          <w:rFonts w:ascii="Arial" w:hAnsi="Arial"/>
          <w:lang w:val="lv-LV"/>
        </w:rPr>
      </w:pPr>
    </w:p>
    <w:sectPr w:rsidR="008978DE" w:rsidRPr="00493EB3"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4CFBB" w16cex:dateUtc="2021-01-09T22:58:00Z"/>
  <w16cex:commentExtensible w16cex:durableId="23A0CA6B" w16cex:dateUtc="2021-01-06T21:46:00Z"/>
  <w16cex:commentExtensible w16cex:durableId="23A0CCC5" w16cex:dateUtc="2021-01-06T2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DE3F78" w16cid:durableId="23A4CFBB"/>
  <w16cid:commentId w16cid:paraId="191B4EA4" w16cid:durableId="23A0CA6B"/>
  <w16cid:commentId w16cid:paraId="4F27631D" w16cid:durableId="23A0CC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56B9F" w14:textId="77777777" w:rsidR="00826E51" w:rsidRDefault="00826E51">
      <w:r>
        <w:separator/>
      </w:r>
    </w:p>
  </w:endnote>
  <w:endnote w:type="continuationSeparator" w:id="0">
    <w:p w14:paraId="45E8DC76" w14:textId="77777777" w:rsidR="00826E51" w:rsidRDefault="0082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C1F1" w14:textId="77777777" w:rsidR="002C2CF3" w:rsidRPr="002A1990" w:rsidRDefault="002C2CF3" w:rsidP="002C2CF3">
    <w:pPr>
      <w:pStyle w:val="Header"/>
      <w:jc w:val="right"/>
    </w:pPr>
    <w:r>
      <w:fldChar w:fldCharType="begin"/>
    </w:r>
    <w:r>
      <w:instrText xml:space="preserve"> PAGE   \* MERGEFORMAT </w:instrText>
    </w:r>
    <w:r>
      <w:fldChar w:fldCharType="separate"/>
    </w:r>
    <w:r w:rsidR="00B04D74">
      <w:rPr>
        <w:noProof/>
      </w:rPr>
      <w:t>4</w:t>
    </w:r>
    <w:r>
      <w:rPr>
        <w:noProof/>
      </w:rPr>
      <w:fldChar w:fldCharType="end"/>
    </w:r>
  </w:p>
  <w:p w14:paraId="23C8F406"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CB29F"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0EAD6A09"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2DC9A0E1" w14:textId="77777777" w:rsidR="00DE0673" w:rsidRDefault="00DE0673" w:rsidP="003C241F">
    <w:pPr>
      <w:pStyle w:val="Footer"/>
      <w:jc w:val="both"/>
      <w:rPr>
        <w:sz w:val="16"/>
        <w:lang w:val="lv-LV"/>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Latvijas kvalifikāciju datu bāzes </w:t>
    </w:r>
    <w:r>
      <w:rPr>
        <w:bCs/>
        <w:sz w:val="16"/>
        <w:szCs w:val="16"/>
        <w:lang w:val="lv-LV"/>
      </w:rPr>
      <w:sym w:font="Symbol" w:char="F05B"/>
    </w:r>
    <w:r>
      <w:rPr>
        <w:bCs/>
        <w:sz w:val="16"/>
        <w:szCs w:val="16"/>
        <w:lang w:val="lv-LV"/>
      </w:rPr>
      <w:t>2019</w:t>
    </w:r>
    <w:r>
      <w:rPr>
        <w:bCs/>
        <w:sz w:val="16"/>
        <w:szCs w:val="16"/>
        <w:lang w:val="lv-LV"/>
      </w:rPr>
      <w:sym w:font="Symbol" w:char="F05D"/>
    </w:r>
    <w:r>
      <w:rPr>
        <w:bCs/>
        <w:sz w:val="16"/>
        <w:szCs w:val="16"/>
        <w:lang w:val="lv-LV"/>
      </w:rPr>
      <w:t xml:space="preserve">. </w:t>
    </w:r>
  </w:p>
  <w:p w14:paraId="2B2DA7C3" w14:textId="77777777" w:rsidR="003C241F" w:rsidRDefault="003C241F" w:rsidP="003C241F">
    <w:pPr>
      <w:pStyle w:val="Footer"/>
      <w:jc w:val="both"/>
      <w:rPr>
        <w:i/>
        <w:color w:val="000000"/>
        <w:sz w:val="16"/>
        <w:lang w:val="lv-LV"/>
      </w:rPr>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hyperlink r:id="rId1" w:history="1">
      <w:r w:rsidR="00E00A1E" w:rsidRPr="00323347">
        <w:rPr>
          <w:rStyle w:val="Hyperlink"/>
          <w:i/>
          <w:sz w:val="16"/>
          <w:lang w:val="lv-LV"/>
        </w:rPr>
        <w:t>http://www.europass.lv/</w:t>
      </w:r>
    </w:hyperlink>
  </w:p>
  <w:p w14:paraId="1189BD62"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E846B" w14:textId="77777777" w:rsidR="00826E51" w:rsidRDefault="00826E51">
      <w:r>
        <w:separator/>
      </w:r>
    </w:p>
  </w:footnote>
  <w:footnote w:type="continuationSeparator" w:id="0">
    <w:p w14:paraId="48CD95B8" w14:textId="77777777" w:rsidR="00826E51" w:rsidRDefault="00826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B019"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A35"/>
    <w:multiLevelType w:val="hybridMultilevel"/>
    <w:tmpl w:val="927AB59E"/>
    <w:lvl w:ilvl="0" w:tplc="F9FAB7E0">
      <w:start w:val="3"/>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E5052F"/>
    <w:multiLevelType w:val="hybridMultilevel"/>
    <w:tmpl w:val="538812F2"/>
    <w:lvl w:ilvl="0" w:tplc="DCDA28A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 w15:restartNumberingAfterBreak="0">
    <w:nsid w:val="051D4890"/>
    <w:multiLevelType w:val="hybridMultilevel"/>
    <w:tmpl w:val="E88E257C"/>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5210"/>
    <w:multiLevelType w:val="hybridMultilevel"/>
    <w:tmpl w:val="464E8CB0"/>
    <w:lvl w:ilvl="0" w:tplc="60EC939C">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102C2D70"/>
    <w:multiLevelType w:val="hybridMultilevel"/>
    <w:tmpl w:val="A9CA5AFC"/>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5" w15:restartNumberingAfterBreak="0">
    <w:nsid w:val="11D002DC"/>
    <w:multiLevelType w:val="hybridMultilevel"/>
    <w:tmpl w:val="E8C0B6DC"/>
    <w:lvl w:ilvl="0" w:tplc="A7F6013C">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6" w15:restartNumberingAfterBreak="0">
    <w:nsid w:val="11D722AD"/>
    <w:multiLevelType w:val="hybridMultilevel"/>
    <w:tmpl w:val="243C5712"/>
    <w:lvl w:ilvl="0" w:tplc="A7F6013C">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7" w15:restartNumberingAfterBreak="0">
    <w:nsid w:val="180A64E7"/>
    <w:multiLevelType w:val="hybridMultilevel"/>
    <w:tmpl w:val="8BC8DE72"/>
    <w:lvl w:ilvl="0" w:tplc="A7F6013C">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8" w15:restartNumberingAfterBreak="0">
    <w:nsid w:val="1B8908D9"/>
    <w:multiLevelType w:val="hybridMultilevel"/>
    <w:tmpl w:val="17649CB0"/>
    <w:lvl w:ilvl="0" w:tplc="F9FAB7E0">
      <w:start w:val="3"/>
      <w:numFmt w:val="bullet"/>
      <w:lvlText w:val="-"/>
      <w:lvlJc w:val="left"/>
      <w:pPr>
        <w:ind w:left="1889" w:hanging="360"/>
      </w:pPr>
      <w:rPr>
        <w:rFonts w:ascii="Calibri" w:eastAsia="Calibri" w:hAnsi="Calibri" w:cs="Times New Roman" w:hint="default"/>
      </w:rPr>
    </w:lvl>
    <w:lvl w:ilvl="1" w:tplc="04260003" w:tentative="1">
      <w:start w:val="1"/>
      <w:numFmt w:val="bullet"/>
      <w:lvlText w:val="o"/>
      <w:lvlJc w:val="left"/>
      <w:pPr>
        <w:ind w:left="2609" w:hanging="360"/>
      </w:pPr>
      <w:rPr>
        <w:rFonts w:ascii="Courier New" w:hAnsi="Courier New" w:cs="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cs="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cs="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9" w15:restartNumberingAfterBreak="0">
    <w:nsid w:val="1DB904ED"/>
    <w:multiLevelType w:val="hybridMultilevel"/>
    <w:tmpl w:val="4D4EFC6C"/>
    <w:lvl w:ilvl="0" w:tplc="A7F6013C">
      <w:numFmt w:val="bullet"/>
      <w:lvlText w:val="‒"/>
      <w:lvlJc w:val="left"/>
      <w:pPr>
        <w:ind w:left="1889" w:hanging="360"/>
      </w:pPr>
      <w:rPr>
        <w:rFonts w:ascii="Times New Roman" w:eastAsia="Calibri" w:hAnsi="Times New Roman" w:cs="Times New Roman" w:hint="default"/>
      </w:rPr>
    </w:lvl>
    <w:lvl w:ilvl="1" w:tplc="04260003" w:tentative="1">
      <w:start w:val="1"/>
      <w:numFmt w:val="bullet"/>
      <w:lvlText w:val="o"/>
      <w:lvlJc w:val="left"/>
      <w:pPr>
        <w:ind w:left="2609" w:hanging="360"/>
      </w:pPr>
      <w:rPr>
        <w:rFonts w:ascii="Courier New" w:hAnsi="Courier New" w:cs="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cs="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cs="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0" w15:restartNumberingAfterBreak="0">
    <w:nsid w:val="1ECC32EF"/>
    <w:multiLevelType w:val="hybridMultilevel"/>
    <w:tmpl w:val="8C4CAB08"/>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1" w15:restartNumberingAfterBreak="0">
    <w:nsid w:val="1FB815A3"/>
    <w:multiLevelType w:val="hybridMultilevel"/>
    <w:tmpl w:val="7C0A28B2"/>
    <w:lvl w:ilvl="0" w:tplc="A7F6013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1904919"/>
    <w:multiLevelType w:val="hybridMultilevel"/>
    <w:tmpl w:val="57C20870"/>
    <w:lvl w:ilvl="0" w:tplc="9DAC5C32">
      <w:numFmt w:val="bullet"/>
      <w:lvlText w:val="-"/>
      <w:lvlJc w:val="left"/>
      <w:pPr>
        <w:ind w:left="1256" w:hanging="360"/>
      </w:pPr>
      <w:rPr>
        <w:rFonts w:ascii="Times New Roman" w:eastAsia="Times New Roman" w:hAnsi="Times New Roman" w:cs="Times New Roman"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3" w15:restartNumberingAfterBreak="0">
    <w:nsid w:val="259E67DE"/>
    <w:multiLevelType w:val="hybridMultilevel"/>
    <w:tmpl w:val="E452A720"/>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4" w15:restartNumberingAfterBreak="0">
    <w:nsid w:val="2918462E"/>
    <w:multiLevelType w:val="hybridMultilevel"/>
    <w:tmpl w:val="E7600ADC"/>
    <w:lvl w:ilvl="0" w:tplc="A20E6F5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DCE0042"/>
    <w:multiLevelType w:val="hybridMultilevel"/>
    <w:tmpl w:val="09D48FB2"/>
    <w:lvl w:ilvl="0" w:tplc="A7F6013C">
      <w:numFmt w:val="bullet"/>
      <w:lvlText w:val="‒"/>
      <w:lvlJc w:val="left"/>
      <w:pPr>
        <w:ind w:left="76" w:hanging="360"/>
      </w:pPr>
      <w:rPr>
        <w:rFonts w:ascii="Times New Roman" w:eastAsia="Calibri"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6" w15:restartNumberingAfterBreak="0">
    <w:nsid w:val="31FF31A8"/>
    <w:multiLevelType w:val="hybridMultilevel"/>
    <w:tmpl w:val="7FEE3D1E"/>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7" w15:restartNumberingAfterBreak="0">
    <w:nsid w:val="3A2C7A23"/>
    <w:multiLevelType w:val="hybridMultilevel"/>
    <w:tmpl w:val="C304EACA"/>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8" w15:restartNumberingAfterBreak="0">
    <w:nsid w:val="3C9D05F4"/>
    <w:multiLevelType w:val="hybridMultilevel"/>
    <w:tmpl w:val="2F6CA3BC"/>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9" w15:restartNumberingAfterBreak="0">
    <w:nsid w:val="3CDB4D8B"/>
    <w:multiLevelType w:val="hybridMultilevel"/>
    <w:tmpl w:val="FF9A49B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11616"/>
    <w:multiLevelType w:val="hybridMultilevel"/>
    <w:tmpl w:val="E8103FF8"/>
    <w:lvl w:ilvl="0" w:tplc="91BC4148">
      <w:numFmt w:val="bullet"/>
      <w:lvlText w:val="-"/>
      <w:lvlJc w:val="left"/>
      <w:pPr>
        <w:ind w:left="1529" w:hanging="360"/>
      </w:pPr>
      <w:rPr>
        <w:rFonts w:ascii="Times New Roman" w:eastAsia="Calibri" w:hAnsi="Times New Roman" w:cs="Times New Roman" w:hint="default"/>
      </w:rPr>
    </w:lvl>
    <w:lvl w:ilvl="1" w:tplc="04260003" w:tentative="1">
      <w:start w:val="1"/>
      <w:numFmt w:val="bullet"/>
      <w:lvlText w:val="o"/>
      <w:lvlJc w:val="left"/>
      <w:pPr>
        <w:ind w:left="2249" w:hanging="360"/>
      </w:pPr>
      <w:rPr>
        <w:rFonts w:ascii="Courier New" w:hAnsi="Courier New" w:cs="Courier New" w:hint="default"/>
      </w:rPr>
    </w:lvl>
    <w:lvl w:ilvl="2" w:tplc="04260005" w:tentative="1">
      <w:start w:val="1"/>
      <w:numFmt w:val="bullet"/>
      <w:lvlText w:val=""/>
      <w:lvlJc w:val="left"/>
      <w:pPr>
        <w:ind w:left="2969" w:hanging="360"/>
      </w:pPr>
      <w:rPr>
        <w:rFonts w:ascii="Wingdings" w:hAnsi="Wingdings" w:hint="default"/>
      </w:rPr>
    </w:lvl>
    <w:lvl w:ilvl="3" w:tplc="04260001" w:tentative="1">
      <w:start w:val="1"/>
      <w:numFmt w:val="bullet"/>
      <w:lvlText w:val=""/>
      <w:lvlJc w:val="left"/>
      <w:pPr>
        <w:ind w:left="3689" w:hanging="360"/>
      </w:pPr>
      <w:rPr>
        <w:rFonts w:ascii="Symbol" w:hAnsi="Symbol" w:hint="default"/>
      </w:rPr>
    </w:lvl>
    <w:lvl w:ilvl="4" w:tplc="04260003" w:tentative="1">
      <w:start w:val="1"/>
      <w:numFmt w:val="bullet"/>
      <w:lvlText w:val="o"/>
      <w:lvlJc w:val="left"/>
      <w:pPr>
        <w:ind w:left="4409" w:hanging="360"/>
      </w:pPr>
      <w:rPr>
        <w:rFonts w:ascii="Courier New" w:hAnsi="Courier New" w:cs="Courier New" w:hint="default"/>
      </w:rPr>
    </w:lvl>
    <w:lvl w:ilvl="5" w:tplc="04260005" w:tentative="1">
      <w:start w:val="1"/>
      <w:numFmt w:val="bullet"/>
      <w:lvlText w:val=""/>
      <w:lvlJc w:val="left"/>
      <w:pPr>
        <w:ind w:left="5129" w:hanging="360"/>
      </w:pPr>
      <w:rPr>
        <w:rFonts w:ascii="Wingdings" w:hAnsi="Wingdings" w:hint="default"/>
      </w:rPr>
    </w:lvl>
    <w:lvl w:ilvl="6" w:tplc="04260001" w:tentative="1">
      <w:start w:val="1"/>
      <w:numFmt w:val="bullet"/>
      <w:lvlText w:val=""/>
      <w:lvlJc w:val="left"/>
      <w:pPr>
        <w:ind w:left="5849" w:hanging="360"/>
      </w:pPr>
      <w:rPr>
        <w:rFonts w:ascii="Symbol" w:hAnsi="Symbol" w:hint="default"/>
      </w:rPr>
    </w:lvl>
    <w:lvl w:ilvl="7" w:tplc="04260003" w:tentative="1">
      <w:start w:val="1"/>
      <w:numFmt w:val="bullet"/>
      <w:lvlText w:val="o"/>
      <w:lvlJc w:val="left"/>
      <w:pPr>
        <w:ind w:left="6569" w:hanging="360"/>
      </w:pPr>
      <w:rPr>
        <w:rFonts w:ascii="Courier New" w:hAnsi="Courier New" w:cs="Courier New" w:hint="default"/>
      </w:rPr>
    </w:lvl>
    <w:lvl w:ilvl="8" w:tplc="04260005" w:tentative="1">
      <w:start w:val="1"/>
      <w:numFmt w:val="bullet"/>
      <w:lvlText w:val=""/>
      <w:lvlJc w:val="left"/>
      <w:pPr>
        <w:ind w:left="7289" w:hanging="360"/>
      </w:pPr>
      <w:rPr>
        <w:rFonts w:ascii="Wingdings" w:hAnsi="Wingdings" w:hint="default"/>
      </w:rPr>
    </w:lvl>
  </w:abstractNum>
  <w:abstractNum w:abstractNumId="21" w15:restartNumberingAfterBreak="0">
    <w:nsid w:val="3FC52D7E"/>
    <w:multiLevelType w:val="hybridMultilevel"/>
    <w:tmpl w:val="F3909D70"/>
    <w:lvl w:ilvl="0" w:tplc="F9FAB7E0">
      <w:start w:val="3"/>
      <w:numFmt w:val="bullet"/>
      <w:lvlText w:val="-"/>
      <w:lvlJc w:val="left"/>
      <w:pPr>
        <w:ind w:left="1432" w:hanging="360"/>
      </w:pPr>
      <w:rPr>
        <w:rFonts w:ascii="Calibri" w:eastAsia="Calibri" w:hAnsi="Calibri" w:cs="Times New Roman" w:hint="default"/>
      </w:rPr>
    </w:lvl>
    <w:lvl w:ilvl="1" w:tplc="04260003">
      <w:start w:val="1"/>
      <w:numFmt w:val="bullet"/>
      <w:lvlText w:val="o"/>
      <w:lvlJc w:val="left"/>
      <w:pPr>
        <w:ind w:left="2152" w:hanging="360"/>
      </w:pPr>
      <w:rPr>
        <w:rFonts w:ascii="Courier New" w:hAnsi="Courier New" w:cs="Courier New" w:hint="default"/>
      </w:rPr>
    </w:lvl>
    <w:lvl w:ilvl="2" w:tplc="04260005" w:tentative="1">
      <w:start w:val="1"/>
      <w:numFmt w:val="bullet"/>
      <w:lvlText w:val=""/>
      <w:lvlJc w:val="left"/>
      <w:pPr>
        <w:ind w:left="2872" w:hanging="360"/>
      </w:pPr>
      <w:rPr>
        <w:rFonts w:ascii="Wingdings" w:hAnsi="Wingdings" w:hint="default"/>
      </w:rPr>
    </w:lvl>
    <w:lvl w:ilvl="3" w:tplc="04260001" w:tentative="1">
      <w:start w:val="1"/>
      <w:numFmt w:val="bullet"/>
      <w:lvlText w:val=""/>
      <w:lvlJc w:val="left"/>
      <w:pPr>
        <w:ind w:left="3592" w:hanging="360"/>
      </w:pPr>
      <w:rPr>
        <w:rFonts w:ascii="Symbol" w:hAnsi="Symbol" w:hint="default"/>
      </w:rPr>
    </w:lvl>
    <w:lvl w:ilvl="4" w:tplc="04260003" w:tentative="1">
      <w:start w:val="1"/>
      <w:numFmt w:val="bullet"/>
      <w:lvlText w:val="o"/>
      <w:lvlJc w:val="left"/>
      <w:pPr>
        <w:ind w:left="4312" w:hanging="360"/>
      </w:pPr>
      <w:rPr>
        <w:rFonts w:ascii="Courier New" w:hAnsi="Courier New" w:cs="Courier New" w:hint="default"/>
      </w:rPr>
    </w:lvl>
    <w:lvl w:ilvl="5" w:tplc="04260005" w:tentative="1">
      <w:start w:val="1"/>
      <w:numFmt w:val="bullet"/>
      <w:lvlText w:val=""/>
      <w:lvlJc w:val="left"/>
      <w:pPr>
        <w:ind w:left="5032" w:hanging="360"/>
      </w:pPr>
      <w:rPr>
        <w:rFonts w:ascii="Wingdings" w:hAnsi="Wingdings" w:hint="default"/>
      </w:rPr>
    </w:lvl>
    <w:lvl w:ilvl="6" w:tplc="04260001" w:tentative="1">
      <w:start w:val="1"/>
      <w:numFmt w:val="bullet"/>
      <w:lvlText w:val=""/>
      <w:lvlJc w:val="left"/>
      <w:pPr>
        <w:ind w:left="5752" w:hanging="360"/>
      </w:pPr>
      <w:rPr>
        <w:rFonts w:ascii="Symbol" w:hAnsi="Symbol" w:hint="default"/>
      </w:rPr>
    </w:lvl>
    <w:lvl w:ilvl="7" w:tplc="04260003" w:tentative="1">
      <w:start w:val="1"/>
      <w:numFmt w:val="bullet"/>
      <w:lvlText w:val="o"/>
      <w:lvlJc w:val="left"/>
      <w:pPr>
        <w:ind w:left="6472" w:hanging="360"/>
      </w:pPr>
      <w:rPr>
        <w:rFonts w:ascii="Courier New" w:hAnsi="Courier New" w:cs="Courier New" w:hint="default"/>
      </w:rPr>
    </w:lvl>
    <w:lvl w:ilvl="8" w:tplc="04260005" w:tentative="1">
      <w:start w:val="1"/>
      <w:numFmt w:val="bullet"/>
      <w:lvlText w:val=""/>
      <w:lvlJc w:val="left"/>
      <w:pPr>
        <w:ind w:left="7192" w:hanging="360"/>
      </w:pPr>
      <w:rPr>
        <w:rFonts w:ascii="Wingdings" w:hAnsi="Wingdings" w:hint="default"/>
      </w:rPr>
    </w:lvl>
  </w:abstractNum>
  <w:abstractNum w:abstractNumId="22" w15:restartNumberingAfterBreak="0">
    <w:nsid w:val="4CF1087F"/>
    <w:multiLevelType w:val="multilevel"/>
    <w:tmpl w:val="480676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F63684"/>
    <w:multiLevelType w:val="hybridMultilevel"/>
    <w:tmpl w:val="4D6A33CE"/>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4" w15:restartNumberingAfterBreak="0">
    <w:nsid w:val="551B363B"/>
    <w:multiLevelType w:val="hybridMultilevel"/>
    <w:tmpl w:val="4DDEC3E8"/>
    <w:lvl w:ilvl="0" w:tplc="215638E0">
      <w:numFmt w:val="bullet"/>
      <w:lvlText w:val="-"/>
      <w:lvlJc w:val="left"/>
      <w:pPr>
        <w:ind w:left="1166" w:hanging="360"/>
      </w:pPr>
      <w:rPr>
        <w:rFonts w:ascii="Times New Roman" w:eastAsia="Times New Roman" w:hAnsi="Times New Roman" w:cs="Times New Roman"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5" w15:restartNumberingAfterBreak="0">
    <w:nsid w:val="565A0857"/>
    <w:multiLevelType w:val="hybridMultilevel"/>
    <w:tmpl w:val="DF4A9E32"/>
    <w:lvl w:ilvl="0" w:tplc="8DD6F47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6" w15:restartNumberingAfterBreak="0">
    <w:nsid w:val="5B7C671B"/>
    <w:multiLevelType w:val="hybridMultilevel"/>
    <w:tmpl w:val="8F646C22"/>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7" w15:restartNumberingAfterBreak="0">
    <w:nsid w:val="5EE535CB"/>
    <w:multiLevelType w:val="hybridMultilevel"/>
    <w:tmpl w:val="CC9E78D6"/>
    <w:lvl w:ilvl="0" w:tplc="A7F6013C">
      <w:numFmt w:val="bullet"/>
      <w:lvlText w:val="‒"/>
      <w:lvlJc w:val="left"/>
      <w:pPr>
        <w:ind w:left="2066" w:hanging="360"/>
      </w:pPr>
      <w:rPr>
        <w:rFonts w:ascii="Times New Roman" w:eastAsia="Calibri" w:hAnsi="Times New Roman" w:cs="Times New Roman" w:hint="default"/>
      </w:rPr>
    </w:lvl>
    <w:lvl w:ilvl="1" w:tplc="04090003" w:tentative="1">
      <w:start w:val="1"/>
      <w:numFmt w:val="bullet"/>
      <w:lvlText w:val="o"/>
      <w:lvlJc w:val="left"/>
      <w:pPr>
        <w:ind w:left="2786" w:hanging="360"/>
      </w:pPr>
      <w:rPr>
        <w:rFonts w:ascii="Courier New" w:hAnsi="Courier New" w:cs="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cs="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cs="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28" w15:restartNumberingAfterBreak="0">
    <w:nsid w:val="603F2936"/>
    <w:multiLevelType w:val="multilevel"/>
    <w:tmpl w:val="CAD02B26"/>
    <w:lvl w:ilvl="0">
      <w:start w:val="3"/>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9" w15:restartNumberingAfterBreak="0">
    <w:nsid w:val="61DC7013"/>
    <w:multiLevelType w:val="hybridMultilevel"/>
    <w:tmpl w:val="9E2EBF86"/>
    <w:lvl w:ilvl="0" w:tplc="A7F6013C">
      <w:numFmt w:val="bullet"/>
      <w:lvlText w:val="‒"/>
      <w:lvlJc w:val="left"/>
      <w:pPr>
        <w:ind w:left="1526" w:hanging="360"/>
      </w:pPr>
      <w:rPr>
        <w:rFonts w:ascii="Times New Roman" w:eastAsia="Calibri"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0" w15:restartNumberingAfterBreak="0">
    <w:nsid w:val="62B33D97"/>
    <w:multiLevelType w:val="hybridMultilevel"/>
    <w:tmpl w:val="03E4BCB2"/>
    <w:lvl w:ilvl="0" w:tplc="8DD6F47A">
      <w:numFmt w:val="bullet"/>
      <w:lvlText w:val="-"/>
      <w:lvlJc w:val="left"/>
      <w:pPr>
        <w:ind w:left="2692" w:hanging="360"/>
      </w:pPr>
      <w:rPr>
        <w:rFonts w:ascii="Times New Roman" w:eastAsia="Times New Roman"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1" w15:restartNumberingAfterBreak="0">
    <w:nsid w:val="6591490F"/>
    <w:multiLevelType w:val="hybridMultilevel"/>
    <w:tmpl w:val="2B720AE0"/>
    <w:lvl w:ilvl="0" w:tplc="A7F6013C">
      <w:numFmt w:val="bullet"/>
      <w:lvlText w:val="‒"/>
      <w:lvlJc w:val="left"/>
      <w:pPr>
        <w:ind w:left="1526" w:hanging="360"/>
      </w:pPr>
      <w:rPr>
        <w:rFonts w:ascii="Times New Roman" w:eastAsia="Calibri"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2" w15:restartNumberingAfterBreak="0">
    <w:nsid w:val="6604690D"/>
    <w:multiLevelType w:val="hybridMultilevel"/>
    <w:tmpl w:val="50403DAE"/>
    <w:lvl w:ilvl="0" w:tplc="4A143630">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3" w15:restartNumberingAfterBreak="0">
    <w:nsid w:val="6A8670E7"/>
    <w:multiLevelType w:val="hybridMultilevel"/>
    <w:tmpl w:val="547802D0"/>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34" w15:restartNumberingAfterBreak="0">
    <w:nsid w:val="6B735B7E"/>
    <w:multiLevelType w:val="hybridMultilevel"/>
    <w:tmpl w:val="BD7E196C"/>
    <w:lvl w:ilvl="0" w:tplc="CD16773C">
      <w:numFmt w:val="bullet"/>
      <w:lvlText w:val="-"/>
      <w:lvlJc w:val="left"/>
      <w:pPr>
        <w:ind w:left="1256" w:hanging="360"/>
      </w:pPr>
      <w:rPr>
        <w:rFonts w:ascii="Times New Roman" w:eastAsia="Times New Roman" w:hAnsi="Times New Roman" w:cs="Times New Roman"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35" w15:restartNumberingAfterBreak="0">
    <w:nsid w:val="6C3F03D8"/>
    <w:multiLevelType w:val="hybridMultilevel"/>
    <w:tmpl w:val="50B47D04"/>
    <w:lvl w:ilvl="0" w:tplc="A7F6013C">
      <w:numFmt w:val="bullet"/>
      <w:lvlText w:val="‒"/>
      <w:lvlJc w:val="left"/>
      <w:pPr>
        <w:ind w:left="2066" w:hanging="360"/>
      </w:pPr>
      <w:rPr>
        <w:rFonts w:ascii="Times New Roman" w:eastAsia="Calibri" w:hAnsi="Times New Roman" w:cs="Times New Roman" w:hint="default"/>
      </w:rPr>
    </w:lvl>
    <w:lvl w:ilvl="1" w:tplc="04090003" w:tentative="1">
      <w:start w:val="1"/>
      <w:numFmt w:val="bullet"/>
      <w:lvlText w:val="o"/>
      <w:lvlJc w:val="left"/>
      <w:pPr>
        <w:ind w:left="2786" w:hanging="360"/>
      </w:pPr>
      <w:rPr>
        <w:rFonts w:ascii="Courier New" w:hAnsi="Courier New" w:cs="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cs="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cs="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6" w15:restartNumberingAfterBreak="0">
    <w:nsid w:val="6FCB0D1D"/>
    <w:multiLevelType w:val="hybridMultilevel"/>
    <w:tmpl w:val="A6D23350"/>
    <w:lvl w:ilvl="0" w:tplc="A7F6013C">
      <w:numFmt w:val="bullet"/>
      <w:lvlText w:val="‒"/>
      <w:lvlJc w:val="left"/>
      <w:pPr>
        <w:ind w:left="-284" w:hanging="360"/>
      </w:pPr>
      <w:rPr>
        <w:rFonts w:ascii="Times New Roman" w:eastAsia="Calibri" w:hAnsi="Times New Roman" w:cs="Times New Roman" w:hint="default"/>
      </w:rPr>
    </w:lvl>
    <w:lvl w:ilvl="1" w:tplc="04090003" w:tentative="1">
      <w:start w:val="1"/>
      <w:numFmt w:val="bullet"/>
      <w:lvlText w:val="o"/>
      <w:lvlJc w:val="left"/>
      <w:pPr>
        <w:ind w:left="436" w:hanging="360"/>
      </w:pPr>
      <w:rPr>
        <w:rFonts w:ascii="Courier New" w:hAnsi="Courier New" w:cs="Courier New" w:hint="default"/>
      </w:rPr>
    </w:lvl>
    <w:lvl w:ilvl="2" w:tplc="04090005" w:tentative="1">
      <w:start w:val="1"/>
      <w:numFmt w:val="bullet"/>
      <w:lvlText w:val=""/>
      <w:lvlJc w:val="left"/>
      <w:pPr>
        <w:ind w:left="1156" w:hanging="360"/>
      </w:pPr>
      <w:rPr>
        <w:rFonts w:ascii="Wingdings" w:hAnsi="Wingdings" w:hint="default"/>
      </w:rPr>
    </w:lvl>
    <w:lvl w:ilvl="3" w:tplc="04090001" w:tentative="1">
      <w:start w:val="1"/>
      <w:numFmt w:val="bullet"/>
      <w:lvlText w:val=""/>
      <w:lvlJc w:val="left"/>
      <w:pPr>
        <w:ind w:left="1876" w:hanging="360"/>
      </w:pPr>
      <w:rPr>
        <w:rFonts w:ascii="Symbol" w:hAnsi="Symbol" w:hint="default"/>
      </w:rPr>
    </w:lvl>
    <w:lvl w:ilvl="4" w:tplc="04090003" w:tentative="1">
      <w:start w:val="1"/>
      <w:numFmt w:val="bullet"/>
      <w:lvlText w:val="o"/>
      <w:lvlJc w:val="left"/>
      <w:pPr>
        <w:ind w:left="2596" w:hanging="360"/>
      </w:pPr>
      <w:rPr>
        <w:rFonts w:ascii="Courier New" w:hAnsi="Courier New" w:cs="Courier New" w:hint="default"/>
      </w:rPr>
    </w:lvl>
    <w:lvl w:ilvl="5" w:tplc="04090005" w:tentative="1">
      <w:start w:val="1"/>
      <w:numFmt w:val="bullet"/>
      <w:lvlText w:val=""/>
      <w:lvlJc w:val="left"/>
      <w:pPr>
        <w:ind w:left="3316" w:hanging="360"/>
      </w:pPr>
      <w:rPr>
        <w:rFonts w:ascii="Wingdings" w:hAnsi="Wingdings" w:hint="default"/>
      </w:rPr>
    </w:lvl>
    <w:lvl w:ilvl="6" w:tplc="04090001" w:tentative="1">
      <w:start w:val="1"/>
      <w:numFmt w:val="bullet"/>
      <w:lvlText w:val=""/>
      <w:lvlJc w:val="left"/>
      <w:pPr>
        <w:ind w:left="4036" w:hanging="360"/>
      </w:pPr>
      <w:rPr>
        <w:rFonts w:ascii="Symbol" w:hAnsi="Symbol" w:hint="default"/>
      </w:rPr>
    </w:lvl>
    <w:lvl w:ilvl="7" w:tplc="04090003" w:tentative="1">
      <w:start w:val="1"/>
      <w:numFmt w:val="bullet"/>
      <w:lvlText w:val="o"/>
      <w:lvlJc w:val="left"/>
      <w:pPr>
        <w:ind w:left="4756" w:hanging="360"/>
      </w:pPr>
      <w:rPr>
        <w:rFonts w:ascii="Courier New" w:hAnsi="Courier New" w:cs="Courier New" w:hint="default"/>
      </w:rPr>
    </w:lvl>
    <w:lvl w:ilvl="8" w:tplc="04090005" w:tentative="1">
      <w:start w:val="1"/>
      <w:numFmt w:val="bullet"/>
      <w:lvlText w:val=""/>
      <w:lvlJc w:val="left"/>
      <w:pPr>
        <w:ind w:left="5476" w:hanging="360"/>
      </w:pPr>
      <w:rPr>
        <w:rFonts w:ascii="Wingdings" w:hAnsi="Wingdings" w:hint="default"/>
      </w:rPr>
    </w:lvl>
  </w:abstractNum>
  <w:abstractNum w:abstractNumId="37" w15:restartNumberingAfterBreak="0">
    <w:nsid w:val="71836E51"/>
    <w:multiLevelType w:val="hybridMultilevel"/>
    <w:tmpl w:val="C3C87D4C"/>
    <w:lvl w:ilvl="0" w:tplc="FA7ADA2E">
      <w:numFmt w:val="bullet"/>
      <w:lvlText w:val=""/>
      <w:lvlJc w:val="left"/>
      <w:pPr>
        <w:ind w:left="1072" w:hanging="360"/>
      </w:pPr>
      <w:rPr>
        <w:rFonts w:ascii="Symbol" w:eastAsia="Calibri" w:hAnsi="Symbol" w:cs="Times New Roman" w:hint="default"/>
      </w:rPr>
    </w:lvl>
    <w:lvl w:ilvl="1" w:tplc="5282DDC4">
      <w:numFmt w:val="bullet"/>
      <w:lvlText w:val="-"/>
      <w:lvlJc w:val="left"/>
      <w:pPr>
        <w:ind w:left="1792" w:hanging="360"/>
      </w:pPr>
      <w:rPr>
        <w:rFonts w:ascii="Times New Roman" w:eastAsia="Times New Roman" w:hAnsi="Times New Roman" w:cs="Times New Roman"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cs="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cs="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38"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3221F"/>
    <w:multiLevelType w:val="hybridMultilevel"/>
    <w:tmpl w:val="686452F8"/>
    <w:lvl w:ilvl="0" w:tplc="A7F6013C">
      <w:numFmt w:val="bullet"/>
      <w:lvlText w:val="‒"/>
      <w:lvlJc w:val="left"/>
      <w:pPr>
        <w:ind w:left="1706" w:hanging="360"/>
      </w:pPr>
      <w:rPr>
        <w:rFonts w:ascii="Times New Roman" w:eastAsia="Calibri" w:hAnsi="Times New Roman" w:cs="Times New Roman"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0" w15:restartNumberingAfterBreak="0">
    <w:nsid w:val="7A2C34AE"/>
    <w:multiLevelType w:val="hybridMultilevel"/>
    <w:tmpl w:val="4DB0BCD4"/>
    <w:lvl w:ilvl="0" w:tplc="A7F6013C">
      <w:numFmt w:val="bullet"/>
      <w:lvlText w:val="‒"/>
      <w:lvlJc w:val="left"/>
      <w:pPr>
        <w:ind w:left="1706" w:hanging="360"/>
      </w:pPr>
      <w:rPr>
        <w:rFonts w:ascii="Times New Roman" w:eastAsia="Calibri" w:hAnsi="Times New Roman" w:cs="Times New Roman"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1" w15:restartNumberingAfterBreak="0">
    <w:nsid w:val="7A876866"/>
    <w:multiLevelType w:val="hybridMultilevel"/>
    <w:tmpl w:val="6F3CF474"/>
    <w:lvl w:ilvl="0" w:tplc="8DD6F47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38"/>
  </w:num>
  <w:num w:numId="2">
    <w:abstractNumId w:val="40"/>
  </w:num>
  <w:num w:numId="3">
    <w:abstractNumId w:val="39"/>
  </w:num>
  <w:num w:numId="4">
    <w:abstractNumId w:val="35"/>
  </w:num>
  <w:num w:numId="5">
    <w:abstractNumId w:val="27"/>
  </w:num>
  <w:num w:numId="6">
    <w:abstractNumId w:val="13"/>
  </w:num>
  <w:num w:numId="7">
    <w:abstractNumId w:val="33"/>
  </w:num>
  <w:num w:numId="8">
    <w:abstractNumId w:val="10"/>
  </w:num>
  <w:num w:numId="9">
    <w:abstractNumId w:val="19"/>
  </w:num>
  <w:num w:numId="10">
    <w:abstractNumId w:val="17"/>
  </w:num>
  <w:num w:numId="11">
    <w:abstractNumId w:val="2"/>
  </w:num>
  <w:num w:numId="12">
    <w:abstractNumId w:val="4"/>
  </w:num>
  <w:num w:numId="13">
    <w:abstractNumId w:val="36"/>
  </w:num>
  <w:num w:numId="14">
    <w:abstractNumId w:val="15"/>
  </w:num>
  <w:num w:numId="15">
    <w:abstractNumId w:val="31"/>
  </w:num>
  <w:num w:numId="16">
    <w:abstractNumId w:val="24"/>
  </w:num>
  <w:num w:numId="17">
    <w:abstractNumId w:val="18"/>
  </w:num>
  <w:num w:numId="18">
    <w:abstractNumId w:val="3"/>
  </w:num>
  <w:num w:numId="19">
    <w:abstractNumId w:val="26"/>
  </w:num>
  <w:num w:numId="20">
    <w:abstractNumId w:val="32"/>
  </w:num>
  <w:num w:numId="21">
    <w:abstractNumId w:val="7"/>
  </w:num>
  <w:num w:numId="22">
    <w:abstractNumId w:val="12"/>
  </w:num>
  <w:num w:numId="23">
    <w:abstractNumId w:val="6"/>
  </w:num>
  <w:num w:numId="24">
    <w:abstractNumId w:val="34"/>
  </w:num>
  <w:num w:numId="25">
    <w:abstractNumId w:val="16"/>
  </w:num>
  <w:num w:numId="26">
    <w:abstractNumId w:val="1"/>
  </w:num>
  <w:num w:numId="27">
    <w:abstractNumId w:val="23"/>
  </w:num>
  <w:num w:numId="28">
    <w:abstractNumId w:val="41"/>
  </w:num>
  <w:num w:numId="29">
    <w:abstractNumId w:val="30"/>
  </w:num>
  <w:num w:numId="30">
    <w:abstractNumId w:val="25"/>
  </w:num>
  <w:num w:numId="31">
    <w:abstractNumId w:val="29"/>
  </w:num>
  <w:num w:numId="32">
    <w:abstractNumId w:val="5"/>
  </w:num>
  <w:num w:numId="33">
    <w:abstractNumId w:val="22"/>
  </w:num>
  <w:num w:numId="34">
    <w:abstractNumId w:val="9"/>
  </w:num>
  <w:num w:numId="35">
    <w:abstractNumId w:val="0"/>
  </w:num>
  <w:num w:numId="36">
    <w:abstractNumId w:val="21"/>
  </w:num>
  <w:num w:numId="37">
    <w:abstractNumId w:val="37"/>
  </w:num>
  <w:num w:numId="38">
    <w:abstractNumId w:val="8"/>
  </w:num>
  <w:num w:numId="39">
    <w:abstractNumId w:val="20"/>
  </w:num>
  <w:num w:numId="40">
    <w:abstractNumId w:val="28"/>
  </w:num>
  <w:num w:numId="41">
    <w:abstractNumId w:val="11"/>
  </w:num>
  <w:num w:numId="4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mxxsUFhUT9JOHiupp5/NNCwLwlFTwW0hsv4eeYKQK9K8GRkM6KLQ6of/pmT4kJCjJEbScDDunGq8MQjxc8mjw==" w:salt="5DdRKjjS4jWb3fg2xv2aJ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C3"/>
    <w:rsid w:val="000211F4"/>
    <w:rsid w:val="0002234C"/>
    <w:rsid w:val="00022F1F"/>
    <w:rsid w:val="0004334C"/>
    <w:rsid w:val="00052AF1"/>
    <w:rsid w:val="00071BE2"/>
    <w:rsid w:val="000751C3"/>
    <w:rsid w:val="00075434"/>
    <w:rsid w:val="000770BF"/>
    <w:rsid w:val="000800ED"/>
    <w:rsid w:val="00087116"/>
    <w:rsid w:val="00087451"/>
    <w:rsid w:val="000921B6"/>
    <w:rsid w:val="00094EC4"/>
    <w:rsid w:val="000A654D"/>
    <w:rsid w:val="000B4CD6"/>
    <w:rsid w:val="000B6FF5"/>
    <w:rsid w:val="000B7968"/>
    <w:rsid w:val="000B7E5F"/>
    <w:rsid w:val="000E2812"/>
    <w:rsid w:val="000E6826"/>
    <w:rsid w:val="000F329E"/>
    <w:rsid w:val="00101034"/>
    <w:rsid w:val="001033DD"/>
    <w:rsid w:val="001114D2"/>
    <w:rsid w:val="00115799"/>
    <w:rsid w:val="00117885"/>
    <w:rsid w:val="00126F36"/>
    <w:rsid w:val="00135B26"/>
    <w:rsid w:val="00136A12"/>
    <w:rsid w:val="00143334"/>
    <w:rsid w:val="00143EC3"/>
    <w:rsid w:val="00144467"/>
    <w:rsid w:val="00150C4D"/>
    <w:rsid w:val="00155B7F"/>
    <w:rsid w:val="00156C91"/>
    <w:rsid w:val="00161969"/>
    <w:rsid w:val="0016552F"/>
    <w:rsid w:val="00171489"/>
    <w:rsid w:val="001778CE"/>
    <w:rsid w:val="001831E8"/>
    <w:rsid w:val="001B1371"/>
    <w:rsid w:val="001C3138"/>
    <w:rsid w:val="001D0555"/>
    <w:rsid w:val="001D1356"/>
    <w:rsid w:val="001D4357"/>
    <w:rsid w:val="001E6D06"/>
    <w:rsid w:val="001F0013"/>
    <w:rsid w:val="001F1C9D"/>
    <w:rsid w:val="001F2A29"/>
    <w:rsid w:val="001F4537"/>
    <w:rsid w:val="001F45B5"/>
    <w:rsid w:val="00206636"/>
    <w:rsid w:val="002076CA"/>
    <w:rsid w:val="00231D22"/>
    <w:rsid w:val="00233A3F"/>
    <w:rsid w:val="0023670D"/>
    <w:rsid w:val="00253E85"/>
    <w:rsid w:val="002554EE"/>
    <w:rsid w:val="00256EA9"/>
    <w:rsid w:val="00261DEE"/>
    <w:rsid w:val="00262018"/>
    <w:rsid w:val="00264B92"/>
    <w:rsid w:val="00270D20"/>
    <w:rsid w:val="00272337"/>
    <w:rsid w:val="00277B47"/>
    <w:rsid w:val="00282C40"/>
    <w:rsid w:val="002931A8"/>
    <w:rsid w:val="002A1990"/>
    <w:rsid w:val="002A3E1C"/>
    <w:rsid w:val="002A7D7B"/>
    <w:rsid w:val="002B02B0"/>
    <w:rsid w:val="002C2CF3"/>
    <w:rsid w:val="002C30F7"/>
    <w:rsid w:val="002E235A"/>
    <w:rsid w:val="002E5464"/>
    <w:rsid w:val="002E7621"/>
    <w:rsid w:val="002F2903"/>
    <w:rsid w:val="002F74D5"/>
    <w:rsid w:val="00305B92"/>
    <w:rsid w:val="00305DA0"/>
    <w:rsid w:val="00307ECB"/>
    <w:rsid w:val="003103D2"/>
    <w:rsid w:val="00313D1A"/>
    <w:rsid w:val="00323356"/>
    <w:rsid w:val="00327751"/>
    <w:rsid w:val="00327A5F"/>
    <w:rsid w:val="00337C59"/>
    <w:rsid w:val="00350991"/>
    <w:rsid w:val="003522C3"/>
    <w:rsid w:val="00356B1C"/>
    <w:rsid w:val="00357565"/>
    <w:rsid w:val="00357630"/>
    <w:rsid w:val="0037752F"/>
    <w:rsid w:val="00382158"/>
    <w:rsid w:val="00382B06"/>
    <w:rsid w:val="00386C7C"/>
    <w:rsid w:val="003956A6"/>
    <w:rsid w:val="003A6F3E"/>
    <w:rsid w:val="003B729F"/>
    <w:rsid w:val="003C241F"/>
    <w:rsid w:val="003C2A02"/>
    <w:rsid w:val="003C701D"/>
    <w:rsid w:val="003C722E"/>
    <w:rsid w:val="003D5200"/>
    <w:rsid w:val="003E50A3"/>
    <w:rsid w:val="004046B4"/>
    <w:rsid w:val="0040725B"/>
    <w:rsid w:val="004151F4"/>
    <w:rsid w:val="00417217"/>
    <w:rsid w:val="00417EC4"/>
    <w:rsid w:val="00420F01"/>
    <w:rsid w:val="00422C98"/>
    <w:rsid w:val="00430DF0"/>
    <w:rsid w:val="004352B0"/>
    <w:rsid w:val="004361CD"/>
    <w:rsid w:val="00440215"/>
    <w:rsid w:val="00461FE0"/>
    <w:rsid w:val="00467BEE"/>
    <w:rsid w:val="00475BD3"/>
    <w:rsid w:val="0048202C"/>
    <w:rsid w:val="0048299F"/>
    <w:rsid w:val="0048742B"/>
    <w:rsid w:val="00493EB3"/>
    <w:rsid w:val="00494A04"/>
    <w:rsid w:val="004A428E"/>
    <w:rsid w:val="004A5F5B"/>
    <w:rsid w:val="004C100A"/>
    <w:rsid w:val="004D30CA"/>
    <w:rsid w:val="004D5A94"/>
    <w:rsid w:val="004F4B4F"/>
    <w:rsid w:val="004F55F8"/>
    <w:rsid w:val="005046F9"/>
    <w:rsid w:val="00505A62"/>
    <w:rsid w:val="005116DA"/>
    <w:rsid w:val="005124EA"/>
    <w:rsid w:val="00516120"/>
    <w:rsid w:val="005166B5"/>
    <w:rsid w:val="00520B51"/>
    <w:rsid w:val="0052125D"/>
    <w:rsid w:val="00523733"/>
    <w:rsid w:val="005261A6"/>
    <w:rsid w:val="005323F7"/>
    <w:rsid w:val="0053616F"/>
    <w:rsid w:val="00540A7F"/>
    <w:rsid w:val="00545CDB"/>
    <w:rsid w:val="005527A1"/>
    <w:rsid w:val="0056782A"/>
    <w:rsid w:val="0057120B"/>
    <w:rsid w:val="00590CBA"/>
    <w:rsid w:val="005A4E0E"/>
    <w:rsid w:val="005A6186"/>
    <w:rsid w:val="005B2454"/>
    <w:rsid w:val="005C4829"/>
    <w:rsid w:val="005C4946"/>
    <w:rsid w:val="005D36C9"/>
    <w:rsid w:val="005E4373"/>
    <w:rsid w:val="005E7ED4"/>
    <w:rsid w:val="005F08F6"/>
    <w:rsid w:val="005F76AB"/>
    <w:rsid w:val="006037C3"/>
    <w:rsid w:val="006069FA"/>
    <w:rsid w:val="006114F0"/>
    <w:rsid w:val="00613262"/>
    <w:rsid w:val="006208C6"/>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5EA1"/>
    <w:rsid w:val="00697788"/>
    <w:rsid w:val="00697A89"/>
    <w:rsid w:val="006A3FCB"/>
    <w:rsid w:val="006B4A47"/>
    <w:rsid w:val="006C6B59"/>
    <w:rsid w:val="006C77D8"/>
    <w:rsid w:val="006D4391"/>
    <w:rsid w:val="006D54DF"/>
    <w:rsid w:val="006D63C3"/>
    <w:rsid w:val="006E1A81"/>
    <w:rsid w:val="0070474B"/>
    <w:rsid w:val="00713962"/>
    <w:rsid w:val="0071718F"/>
    <w:rsid w:val="00723553"/>
    <w:rsid w:val="007376CB"/>
    <w:rsid w:val="00746FCB"/>
    <w:rsid w:val="0075284B"/>
    <w:rsid w:val="007549E1"/>
    <w:rsid w:val="00760DE4"/>
    <w:rsid w:val="00762D26"/>
    <w:rsid w:val="00775F5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25699"/>
    <w:rsid w:val="00826E51"/>
    <w:rsid w:val="00827A85"/>
    <w:rsid w:val="00846CD8"/>
    <w:rsid w:val="00852B23"/>
    <w:rsid w:val="00856B86"/>
    <w:rsid w:val="00861839"/>
    <w:rsid w:val="008649DB"/>
    <w:rsid w:val="0086513D"/>
    <w:rsid w:val="00867A05"/>
    <w:rsid w:val="00872D7E"/>
    <w:rsid w:val="008819F1"/>
    <w:rsid w:val="008826CC"/>
    <w:rsid w:val="00887DBA"/>
    <w:rsid w:val="00894776"/>
    <w:rsid w:val="008978DE"/>
    <w:rsid w:val="008A535B"/>
    <w:rsid w:val="008B4C79"/>
    <w:rsid w:val="008C0018"/>
    <w:rsid w:val="008C3146"/>
    <w:rsid w:val="008C4286"/>
    <w:rsid w:val="008C6EB6"/>
    <w:rsid w:val="008C6FC0"/>
    <w:rsid w:val="008D3BEF"/>
    <w:rsid w:val="008E1C30"/>
    <w:rsid w:val="008F6F07"/>
    <w:rsid w:val="009018EC"/>
    <w:rsid w:val="00914992"/>
    <w:rsid w:val="00927CD7"/>
    <w:rsid w:val="00932772"/>
    <w:rsid w:val="00935FB3"/>
    <w:rsid w:val="00963294"/>
    <w:rsid w:val="00966AC8"/>
    <w:rsid w:val="00966BBF"/>
    <w:rsid w:val="009755DD"/>
    <w:rsid w:val="00976BCD"/>
    <w:rsid w:val="0098004C"/>
    <w:rsid w:val="00984558"/>
    <w:rsid w:val="009868DE"/>
    <w:rsid w:val="00990A03"/>
    <w:rsid w:val="00992DC0"/>
    <w:rsid w:val="009A021E"/>
    <w:rsid w:val="009A63A6"/>
    <w:rsid w:val="009B37E5"/>
    <w:rsid w:val="009C5E68"/>
    <w:rsid w:val="009D01BD"/>
    <w:rsid w:val="009D14BD"/>
    <w:rsid w:val="009D62D2"/>
    <w:rsid w:val="009E1482"/>
    <w:rsid w:val="009E293A"/>
    <w:rsid w:val="009E709B"/>
    <w:rsid w:val="009F3AC7"/>
    <w:rsid w:val="009F7341"/>
    <w:rsid w:val="009F75E2"/>
    <w:rsid w:val="00A002BE"/>
    <w:rsid w:val="00A008CF"/>
    <w:rsid w:val="00A008EC"/>
    <w:rsid w:val="00A24B8E"/>
    <w:rsid w:val="00A26CFB"/>
    <w:rsid w:val="00A41A55"/>
    <w:rsid w:val="00A6163C"/>
    <w:rsid w:val="00A62D1F"/>
    <w:rsid w:val="00A7539B"/>
    <w:rsid w:val="00A81C7B"/>
    <w:rsid w:val="00A87F17"/>
    <w:rsid w:val="00A960EA"/>
    <w:rsid w:val="00A966B5"/>
    <w:rsid w:val="00A97FAB"/>
    <w:rsid w:val="00AA21C9"/>
    <w:rsid w:val="00AB7D3A"/>
    <w:rsid w:val="00AD3C58"/>
    <w:rsid w:val="00AE62DE"/>
    <w:rsid w:val="00AE6870"/>
    <w:rsid w:val="00AF7B2A"/>
    <w:rsid w:val="00B023A6"/>
    <w:rsid w:val="00B0362E"/>
    <w:rsid w:val="00B04D74"/>
    <w:rsid w:val="00B1064A"/>
    <w:rsid w:val="00B14EE4"/>
    <w:rsid w:val="00B17CD5"/>
    <w:rsid w:val="00B27A78"/>
    <w:rsid w:val="00B4024F"/>
    <w:rsid w:val="00B408CB"/>
    <w:rsid w:val="00B40A5F"/>
    <w:rsid w:val="00B42D59"/>
    <w:rsid w:val="00B438CD"/>
    <w:rsid w:val="00B4798A"/>
    <w:rsid w:val="00B479E9"/>
    <w:rsid w:val="00B56564"/>
    <w:rsid w:val="00B65175"/>
    <w:rsid w:val="00B74A01"/>
    <w:rsid w:val="00B75753"/>
    <w:rsid w:val="00B75CB3"/>
    <w:rsid w:val="00B767C8"/>
    <w:rsid w:val="00B81BDF"/>
    <w:rsid w:val="00B824B4"/>
    <w:rsid w:val="00B86457"/>
    <w:rsid w:val="00B94F31"/>
    <w:rsid w:val="00B95F90"/>
    <w:rsid w:val="00B97E1D"/>
    <w:rsid w:val="00BA275F"/>
    <w:rsid w:val="00BA5422"/>
    <w:rsid w:val="00BA6FFE"/>
    <w:rsid w:val="00BB4677"/>
    <w:rsid w:val="00BC2194"/>
    <w:rsid w:val="00BC5800"/>
    <w:rsid w:val="00BD270E"/>
    <w:rsid w:val="00BE08C1"/>
    <w:rsid w:val="00BE6377"/>
    <w:rsid w:val="00BF4026"/>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276E8"/>
    <w:rsid w:val="00D413E1"/>
    <w:rsid w:val="00D505CA"/>
    <w:rsid w:val="00D546F5"/>
    <w:rsid w:val="00D75EE9"/>
    <w:rsid w:val="00D76A3C"/>
    <w:rsid w:val="00D80999"/>
    <w:rsid w:val="00D81C79"/>
    <w:rsid w:val="00D83E76"/>
    <w:rsid w:val="00D85660"/>
    <w:rsid w:val="00D87A45"/>
    <w:rsid w:val="00DA6C91"/>
    <w:rsid w:val="00DB7317"/>
    <w:rsid w:val="00DC4277"/>
    <w:rsid w:val="00DC52FC"/>
    <w:rsid w:val="00DD240E"/>
    <w:rsid w:val="00DE0673"/>
    <w:rsid w:val="00DE63F6"/>
    <w:rsid w:val="00E00A1E"/>
    <w:rsid w:val="00E03091"/>
    <w:rsid w:val="00E06AC1"/>
    <w:rsid w:val="00E10B19"/>
    <w:rsid w:val="00E207A1"/>
    <w:rsid w:val="00E31ABC"/>
    <w:rsid w:val="00E475A7"/>
    <w:rsid w:val="00E647A9"/>
    <w:rsid w:val="00E7593D"/>
    <w:rsid w:val="00E90063"/>
    <w:rsid w:val="00E9578A"/>
    <w:rsid w:val="00EC203F"/>
    <w:rsid w:val="00EC4BCF"/>
    <w:rsid w:val="00EC5ED9"/>
    <w:rsid w:val="00ED0E47"/>
    <w:rsid w:val="00ED4900"/>
    <w:rsid w:val="00EE2850"/>
    <w:rsid w:val="00EE5C9E"/>
    <w:rsid w:val="00EF729E"/>
    <w:rsid w:val="00F004F9"/>
    <w:rsid w:val="00F043D8"/>
    <w:rsid w:val="00F27B84"/>
    <w:rsid w:val="00F30147"/>
    <w:rsid w:val="00F46D2F"/>
    <w:rsid w:val="00F50506"/>
    <w:rsid w:val="00F57297"/>
    <w:rsid w:val="00F72B03"/>
    <w:rsid w:val="00F83E4A"/>
    <w:rsid w:val="00F93CCC"/>
    <w:rsid w:val="00FA7CAD"/>
    <w:rsid w:val="00FB12F7"/>
    <w:rsid w:val="00FB319D"/>
    <w:rsid w:val="00FB7570"/>
    <w:rsid w:val="00FB7A7F"/>
    <w:rsid w:val="00FC5668"/>
    <w:rsid w:val="00FD0911"/>
    <w:rsid w:val="00FD6510"/>
    <w:rsid w:val="00FE0368"/>
    <w:rsid w:val="00FE49AF"/>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8AE39"/>
  <w15:chartTrackingRefBased/>
  <w15:docId w15:val="{D47C56FD-75DA-4D82-93AA-95BACEE6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x-none"/>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Neatrisintapieminana1">
    <w:name w:val="Neatrisināta pieminēšana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 w:id="157550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i.visc.gov.lv/profizglitiba/nks_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F059F-7BE5-4B9A-A811-B4FDEC1A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1245</Words>
  <Characters>7097</Characters>
  <Application>Microsoft Office Word</Application>
  <DocSecurity>8</DocSecurity>
  <Lines>59</Lines>
  <Paragraphs>16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Certificate_Supplement_Europass_EN</vt:lpstr>
      <vt:lpstr>Certificate_Supplement_Europass_EN</vt:lpstr>
      <vt:lpstr>Certificate_Supplement_Europass_EN</vt:lpstr>
    </vt:vector>
  </TitlesOfParts>
  <Company>Cedefop</Company>
  <LinksUpToDate>false</LinksUpToDate>
  <CharactersWithSpaces>8326</CharactersWithSpaces>
  <SharedDoc>false</SharedDoc>
  <HLinks>
    <vt:vector size="30" baseType="variant">
      <vt:variant>
        <vt:i4>6750260</vt:i4>
      </vt:variant>
      <vt:variant>
        <vt:i4>9</vt:i4>
      </vt:variant>
      <vt:variant>
        <vt:i4>0</vt:i4>
      </vt:variant>
      <vt:variant>
        <vt:i4>5</vt:i4>
      </vt:variant>
      <vt:variant>
        <vt:lpwstr>http://www.europass.lv/</vt:lpwstr>
      </vt:variant>
      <vt:variant>
        <vt:lpwstr/>
      </vt:variant>
      <vt:variant>
        <vt:i4>2883693</vt:i4>
      </vt:variant>
      <vt:variant>
        <vt:i4>6</vt:i4>
      </vt:variant>
      <vt:variant>
        <vt:i4>0</vt:i4>
      </vt:variant>
      <vt:variant>
        <vt:i4>5</vt:i4>
      </vt:variant>
      <vt:variant>
        <vt:lpwstr>https://visc.gov.lv/profizglitiba/stand_saraksts_mk_not_626.shtml</vt:lpwstr>
      </vt:variant>
      <vt:variant>
        <vt:lpwstr/>
      </vt:variant>
      <vt:variant>
        <vt:i4>8192051</vt:i4>
      </vt:variant>
      <vt:variant>
        <vt:i4>3</vt:i4>
      </vt:variant>
      <vt:variant>
        <vt:i4>0</vt:i4>
      </vt:variant>
      <vt:variant>
        <vt:i4>5</vt:i4>
      </vt:variant>
      <vt:variant>
        <vt:lpwstr>http://www.izm.gov.lv/</vt:lpwstr>
      </vt:variant>
      <vt:variant>
        <vt:lpwstr/>
      </vt:variant>
      <vt:variant>
        <vt:i4>8192051</vt:i4>
      </vt:variant>
      <vt:variant>
        <vt:i4>0</vt:i4>
      </vt:variant>
      <vt:variant>
        <vt:i4>0</vt:i4>
      </vt:variant>
      <vt:variant>
        <vt:i4>5</vt:i4>
      </vt:variant>
      <vt:variant>
        <vt:lpwstr>http://www.izm.gov.lv/</vt:lpwstr>
      </vt:variant>
      <vt:variant>
        <vt:lpwstr/>
      </vt:variant>
      <vt:variant>
        <vt:i4>6750260</vt:i4>
      </vt:variant>
      <vt:variant>
        <vt:i4>3</vt:i4>
      </vt:variant>
      <vt:variant>
        <vt:i4>0</vt:i4>
      </vt:variant>
      <vt:variant>
        <vt:i4>5</vt:i4>
      </vt:variant>
      <vt:variant>
        <vt:lpwstr>http://www.europass.lv/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Sarmite</cp:lastModifiedBy>
  <cp:revision>22</cp:revision>
  <cp:lastPrinted>2003-10-16T15:04:00Z</cp:lastPrinted>
  <dcterms:created xsi:type="dcterms:W3CDTF">2020-12-01T12:09:00Z</dcterms:created>
  <dcterms:modified xsi:type="dcterms:W3CDTF">2021-01-20T07:34:00Z</dcterms:modified>
</cp:coreProperties>
</file>