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4882C891" w14:textId="77777777" w:rsidTr="00261DEE">
        <w:trPr>
          <w:cantSplit/>
          <w:trHeight w:val="851"/>
        </w:trPr>
        <w:tc>
          <w:tcPr>
            <w:tcW w:w="2203" w:type="dxa"/>
          </w:tcPr>
          <w:p w14:paraId="2D0CE462" w14:textId="77777777" w:rsidR="008978DE" w:rsidRPr="00493EB3" w:rsidRDefault="004D7900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2A46B86D" wp14:editId="761E093B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62A23FFE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057DDC8D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79552241" wp14:editId="52100156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55371E" w14:textId="77777777" w:rsidR="007B0255" w:rsidRPr="00493EB3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4C306EF0" w14:textId="77777777" w:rsidR="007B0255" w:rsidRPr="00493EB3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1804279235" w:edGrp="everyone"/>
      <w:r>
        <w:rPr>
          <w:rFonts/>
          <w:color w:val="1F3864"/>
          <w:sz w:val="22"/>
        </w:rPr>
        <w:t>____________</w:t>
      </w:r>
      <w:permEnd w:id="1804279235"/>
      <w:r>
        <w:rPr>
          <w:rFonts w:ascii="Arial" w:hAnsi="Arial"/>
          <w:sz w:val="22"/>
        </w:rPr>
        <w:t xml:space="preserve"> No.</w:t>
      </w:r>
      <w:permStart w:id="672337547" w:edGrp="everyone"/>
      <w:r>
        <w:rPr>
          <w:rFonts/>
          <w:color w:val="1F3864"/>
          <w:sz w:val="22"/>
        </w:rPr>
        <w:t>_____________</w:t>
      </w:r>
      <w:permEnd w:id="672337547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1CBC62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22873FE6" w14:textId="77777777" w:rsidTr="00872D7E">
        <w:tc>
          <w:tcPr>
            <w:tcW w:w="10207" w:type="dxa"/>
            <w:shd w:val="clear" w:color="auto" w:fill="D9D9D9"/>
          </w:tcPr>
          <w:p w14:paraId="5E73FB9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518722084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0F4F40" w14:paraId="16789200" w14:textId="77777777" w:rsidTr="005046F9">
        <w:trPr>
          <w:cantSplit/>
          <w:trHeight w:val="946"/>
        </w:trPr>
        <w:tc>
          <w:tcPr>
            <w:tcW w:w="10207" w:type="dxa"/>
          </w:tcPr>
          <w:p w14:paraId="39AB19F2" w14:textId="77777777" w:rsidR="00BA275F" w:rsidRPr="00493EB3" w:rsidRDefault="00A8193E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42407136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518722084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Diploms par profesionālo vidējo 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691898193" w:edGrp="everyone"/>
          <w:p w14:paraId="740F2603" w14:textId="77777777" w:rsidR="008978DE" w:rsidRPr="00493EB3" w:rsidRDefault="00A8193E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126630835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691898193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04323DC6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/>
              </w:rPr>
            </w:pPr>
            <w:r>
              <w:rPr>
                <w:sz w:val="24"/>
              </w:rPr>
              <w:t xml:space="preserve">Profesionālā kvalifikācija:  </w:t>
            </w:r>
            <w:r>
              <w:rPr>
                <w:b/>
                <w:sz w:val="28"/>
              </w:rPr>
              <w:t>Viesmīlis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67F96088" w14:textId="77777777" w:rsidTr="00B023A6">
        <w:trPr>
          <w:cantSplit/>
          <w:trHeight w:val="220"/>
        </w:trPr>
        <w:tc>
          <w:tcPr>
            <w:tcW w:w="10207" w:type="dxa"/>
          </w:tcPr>
          <w:p w14:paraId="2A85BEE7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F93F95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00F01151" w14:textId="77777777" w:rsidTr="00872D7E">
        <w:tc>
          <w:tcPr>
            <w:tcW w:w="10207" w:type="dxa"/>
            <w:shd w:val="clear" w:color="auto" w:fill="D9D9D9"/>
          </w:tcPr>
          <w:p w14:paraId="490932D6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713114208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7A0E287E" w14:textId="77777777" w:rsidTr="000A654D">
        <w:trPr>
          <w:trHeight w:val="1032"/>
        </w:trPr>
        <w:tc>
          <w:tcPr>
            <w:tcW w:w="10207" w:type="dxa"/>
          </w:tcPr>
          <w:p w14:paraId="14D4EE2D" w14:textId="77777777" w:rsidR="00BA275F" w:rsidRPr="00493EB3" w:rsidRDefault="00A8193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-56171976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713114208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diploma of vocational secondary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770378039" w:edGrp="everyone"/>
          <w:p w14:paraId="47C1EC18" w14:textId="77777777" w:rsidR="00D07181" w:rsidRPr="00493EB3" w:rsidRDefault="00A8193E" w:rsidP="00E90063">
            <w:pPr>
              <w:rPr>
                <w:rFonts w:ascii="Arial" w:hAnsi="Arial" w:cs="Arial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-23447520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770378039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758B3F73" w14:textId="77777777" w:rsidR="00E90063" w:rsidRPr="00493EB3" w:rsidRDefault="00E90063" w:rsidP="005F40A8">
            <w:pPr>
              <w:jc w:val="center"/>
              <w:rPr>
                <w:b/>
                <w:vertAlign w:val="subscript"/>
                <w:lang/>
              </w:rPr>
            </w:pPr>
            <w:r>
              <w:rPr>
                <w:noProof/>
                <w:sz w:val="24"/>
                <w:shd w:val="clear" w:color="auto" w:fill="FFFFFF"/>
              </w:rPr>
              <w:t xml:space="preserve">Vocational qualification:  </w:t>
            </w:r>
            <w:r>
              <w:rPr>
                <w:b/>
                <w:sz w:val="28"/>
              </w:rPr>
              <w:t>Waiter; Waitress</w:t>
            </w:r>
            <w:r>
              <w:rPr>
                <w:sz w:val="28"/>
                <w:vertAlign w:val="superscript"/>
              </w:rPr>
              <w:t>**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510376E1" w14:textId="77777777" w:rsidTr="00B023A6">
        <w:trPr>
          <w:trHeight w:val="213"/>
        </w:trPr>
        <w:tc>
          <w:tcPr>
            <w:tcW w:w="10207" w:type="dxa"/>
          </w:tcPr>
          <w:p w14:paraId="0C346496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F46BE9" w14:textId="77777777" w:rsidR="00E03091" w:rsidRPr="00493EB3" w:rsidRDefault="00E03091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00122770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7DC78C7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493EB3" w14:paraId="4BCAC11D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37FAF8E" w14:textId="77777777" w:rsidR="008E1C30" w:rsidRPr="005F40A8" w:rsidRDefault="005F40A8" w:rsidP="00F215C7">
            <w:pPr>
              <w:spacing w:before="120"/>
              <w:jc w:val="both"/>
              <w:rPr>
                <w:lang/>
              </w:rPr>
            </w:pPr>
            <w:r>
              <w:t xml:space="preserve">A waiter/waitress serves the guests, using various service methods; makes cash and non-cash settlements; participates in the planning of the guest service process. </w:t>
            </w:r>
          </w:p>
          <w:p w14:paraId="6C9D303D" w14:textId="77777777" w:rsidR="00155B7F" w:rsidRPr="00AF7B2A" w:rsidRDefault="00790CF5" w:rsidP="00F215C7">
            <w:pPr>
              <w:spacing w:before="120"/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14:paraId="65508E97" w14:textId="77777777" w:rsidR="001700AA" w:rsidRPr="001700AA" w:rsidRDefault="001700AA" w:rsidP="00F215C7">
            <w:pPr>
              <w:spacing w:before="120"/>
              <w:rPr>
                <w:noProof/>
                <w:lang/>
              </w:rPr>
            </w:pPr>
            <w:r>
              <w:t xml:space="preserve">3.1. </w:t>
            </w:r>
            <w:r>
              <w:t xml:space="preserve">Organisation of the work environment: </w:t>
            </w:r>
          </w:p>
          <w:p w14:paraId="5E7B2F90" w14:textId="602BF388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plan the waiter's/waitress' works, their sequence and means, materials and technology necessary for their performance; </w:t>
            </w:r>
          </w:p>
          <w:p w14:paraId="36DC990E" w14:textId="4ED06706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organise preparation of the sales premises for work; </w:t>
            </w:r>
          </w:p>
          <w:p w14:paraId="47E87D96" w14:textId="71C5F21E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use work clothing and accessories in compliance with the requirements of the work place; </w:t>
            </w:r>
          </w:p>
          <w:p w14:paraId="3D26B29E" w14:textId="550239CE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observe optimal temperature modes for storage of products and beverages in warehouses; </w:t>
            </w:r>
          </w:p>
          <w:p w14:paraId="109F2A0C" w14:textId="06E7113E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follow the amount, term of validity and quality of the products and raw materials to be used; </w:t>
            </w:r>
          </w:p>
          <w:p w14:paraId="451CCF3F" w14:textId="6F8B9B7C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make an order of products at the warehouse; </w:t>
            </w:r>
          </w:p>
          <w:p w14:paraId="7D478943" w14:textId="589677FC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prepare accounting documentation and reports; </w:t>
            </w:r>
          </w:p>
          <w:p w14:paraId="3C69C654" w14:textId="4CC1C15E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maintain the work place in order; </w:t>
            </w:r>
          </w:p>
          <w:p w14:paraId="40EA4913" w14:textId="0EBE941F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be familiar with the self-control system (HACCP) basics; </w:t>
            </w:r>
          </w:p>
          <w:p w14:paraId="2C495860" w14:textId="3526FB32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draft material values stock-taking protocols. </w:t>
            </w:r>
          </w:p>
          <w:p w14:paraId="14D031DF" w14:textId="77777777" w:rsidR="001700AA" w:rsidRPr="001700AA" w:rsidRDefault="001700AA" w:rsidP="00F215C7">
            <w:pPr>
              <w:spacing w:before="120"/>
              <w:rPr>
                <w:noProof/>
                <w:lang/>
              </w:rPr>
            </w:pPr>
            <w:r>
              <w:t xml:space="preserve">3.2. </w:t>
            </w:r>
            <w:r>
              <w:t xml:space="preserve">Table setting: </w:t>
            </w:r>
          </w:p>
          <w:p w14:paraId="1215E712" w14:textId="1D100D37" w:rsidR="001700AA" w:rsidRPr="001700AA" w:rsidRDefault="00F215C7" w:rsidP="0000591F">
            <w:pPr>
              <w:tabs>
                <w:tab w:val="left" w:pos="1103"/>
              </w:tabs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set tables for daily meals, banquets and celebrations; </w:t>
            </w:r>
          </w:p>
          <w:p w14:paraId="6D4E53B6" w14:textId="7094D081" w:rsidR="001700AA" w:rsidRPr="001700AA" w:rsidRDefault="00F215C7" w:rsidP="0000591F">
            <w:pPr>
              <w:tabs>
                <w:tab w:val="left" w:pos="1103"/>
              </w:tabs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organise table setting according to the order made by the guests; </w:t>
            </w:r>
          </w:p>
          <w:p w14:paraId="70EE5377" w14:textId="5A9E02A7" w:rsidR="001700AA" w:rsidRPr="001700AA" w:rsidRDefault="00F215C7" w:rsidP="0000591F">
            <w:pPr>
              <w:tabs>
                <w:tab w:val="left" w:pos="1103"/>
              </w:tabs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set tables according to the company specifics; </w:t>
            </w:r>
          </w:p>
          <w:p w14:paraId="150CF7CC" w14:textId="4D89D6C7" w:rsidR="001700AA" w:rsidRPr="001700AA" w:rsidRDefault="00F215C7" w:rsidP="0000591F">
            <w:pPr>
              <w:tabs>
                <w:tab w:val="left" w:pos="1103"/>
              </w:tabs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use table setting and decoration inventory.</w:t>
            </w:r>
          </w:p>
          <w:p w14:paraId="2D8B0BE7" w14:textId="77777777" w:rsidR="001700AA" w:rsidRPr="001700AA" w:rsidRDefault="001700AA" w:rsidP="00F215C7">
            <w:pPr>
              <w:spacing w:before="120"/>
              <w:rPr>
                <w:noProof/>
                <w:lang/>
              </w:rPr>
            </w:pPr>
            <w:r>
              <w:t xml:space="preserve">3.3. </w:t>
            </w:r>
            <w:r>
              <w:t xml:space="preserve">Guest service: </w:t>
            </w:r>
          </w:p>
          <w:p w14:paraId="4A546FA3" w14:textId="4082FD3F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receive the guests; </w:t>
            </w:r>
          </w:p>
          <w:p w14:paraId="244BAE70" w14:textId="1BD9BC0F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take an order; </w:t>
            </w:r>
          </w:p>
          <w:p w14:paraId="066FB996" w14:textId="3D18E122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transfer the order for execution to the kitchen and bar staff; </w:t>
            </w:r>
          </w:p>
          <w:p w14:paraId="072F5A21" w14:textId="7B3E224D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describe and offer wines; </w:t>
            </w:r>
          </w:p>
          <w:p w14:paraId="3EA16507" w14:textId="1E4A8D9C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serve dishes and beverages; </w:t>
            </w:r>
          </w:p>
          <w:p w14:paraId="50AD8A7E" w14:textId="6575140F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follow satisfaction and well-being of the guests; </w:t>
            </w:r>
          </w:p>
          <w:p w14:paraId="1BB29DA1" w14:textId="1C5208A9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make cash and non-cash settlements; </w:t>
            </w:r>
          </w:p>
          <w:p w14:paraId="2E55DDA4" w14:textId="77777777" w:rsidR="001700AA" w:rsidRPr="001700AA" w:rsidRDefault="001700AA" w:rsidP="00F215C7">
            <w:pPr>
              <w:spacing w:before="120"/>
              <w:rPr>
                <w:noProof/>
                <w:lang/>
              </w:rPr>
            </w:pPr>
            <w:r>
              <w:t xml:space="preserve">3.4. </w:t>
            </w:r>
            <w:r>
              <w:t xml:space="preserve">Selling of services: </w:t>
            </w:r>
          </w:p>
          <w:p w14:paraId="2F24A03D" w14:textId="40EA154B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inform the guests about the types of services offered by the company; </w:t>
            </w:r>
          </w:p>
          <w:p w14:paraId="2B241ED3" w14:textId="17DAD0BD" w:rsidR="001700AA" w:rsidRPr="001700AA" w:rsidRDefault="00F215C7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explain the menu and beverage menu to the guest; </w:t>
            </w:r>
          </w:p>
          <w:p w14:paraId="23BF5640" w14:textId="3A773257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describe dishes and beverages to the guest; </w:t>
            </w:r>
          </w:p>
          <w:p w14:paraId="7E5CA7AB" w14:textId="31DA6D07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describe pairing of dishes and beverages; </w:t>
            </w:r>
          </w:p>
          <w:p w14:paraId="439943D5" w14:textId="452855EF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describe the special offers of the menu and beverage menu; </w:t>
            </w:r>
          </w:p>
          <w:p w14:paraId="543B7AD8" w14:textId="6BDA09EE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promote increase of the company turnover. </w:t>
            </w:r>
          </w:p>
          <w:p w14:paraId="08E4A1D7" w14:textId="77777777" w:rsidR="001700AA" w:rsidRPr="001700AA" w:rsidRDefault="001700AA" w:rsidP="00F215C7">
            <w:pPr>
              <w:spacing w:before="120"/>
              <w:rPr>
                <w:noProof/>
                <w:lang/>
              </w:rPr>
            </w:pPr>
            <w:r>
              <w:t xml:space="preserve">3.5. </w:t>
            </w:r>
            <w:r>
              <w:t xml:space="preserve">Observing of the basic principles of communication: </w:t>
            </w:r>
          </w:p>
          <w:p w14:paraId="462161C3" w14:textId="7FA0D310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cooperate with the staff of structural units of the company in achieving the company goals; </w:t>
            </w:r>
          </w:p>
          <w:p w14:paraId="09B05993" w14:textId="12B75313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observe the principles of general and professional ethics and business etiquette in the communication with the guests and colleagues; </w:t>
            </w:r>
          </w:p>
          <w:p w14:paraId="4D6906D0" w14:textId="34088EF3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resolve problem situations with the guests in accordance with the procedure adopted in the company; </w:t>
            </w:r>
          </w:p>
          <w:p w14:paraId="01036A77" w14:textId="67CE0CE8" w:rsidR="001700AA" w:rsidRPr="001700AA" w:rsidRDefault="0000591F" w:rsidP="0000591F">
            <w:pPr>
              <w:ind w:left="762" w:hanging="142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inform the employer about inappropriate quality of products and beverages, an accident at the workplace or equipment damage. </w:t>
            </w:r>
          </w:p>
          <w:p w14:paraId="7B1800BD" w14:textId="77777777" w:rsidR="001700AA" w:rsidRPr="001700AA" w:rsidRDefault="001700AA" w:rsidP="00F215C7">
            <w:pPr>
              <w:spacing w:before="120"/>
              <w:rPr>
                <w:noProof/>
                <w:lang/>
              </w:rPr>
            </w:pPr>
            <w:r>
              <w:t xml:space="preserve">3.6. </w:t>
            </w:r>
            <w:r>
              <w:t xml:space="preserve">Observing occupational safety, sanitary and hygiene requirements. </w:t>
            </w:r>
          </w:p>
          <w:p w14:paraId="62E144A0" w14:textId="2515BF97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observe occupational safety rules; </w:t>
            </w:r>
          </w:p>
          <w:p w14:paraId="77129E24" w14:textId="6B178D75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observe fire safety rules; </w:t>
            </w:r>
          </w:p>
          <w:p w14:paraId="72B0B68E" w14:textId="41A2A4F1" w:rsidR="00F215C7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observe personal hygiene norms; </w:t>
            </w:r>
          </w:p>
          <w:p w14:paraId="47761898" w14:textId="6FF0BBF7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observe internal rules of procedure; </w:t>
            </w:r>
          </w:p>
          <w:p w14:paraId="189A5730" w14:textId="16AD4CB9" w:rsidR="001700AA" w:rsidRPr="001700AA" w:rsidRDefault="0000591F" w:rsidP="0000591F">
            <w:pPr>
              <w:ind w:firstLine="620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observe environmental protection rules; </w:t>
            </w:r>
          </w:p>
          <w:p w14:paraId="13153563" w14:textId="6B021676" w:rsidR="001700AA" w:rsidRPr="000F4F40" w:rsidRDefault="0000591F" w:rsidP="0000591F">
            <w:pPr>
              <w:ind w:firstLine="620"/>
              <w:jc w:val="both"/>
              <w:rPr>
                <w:noProof/>
                <w:lang/>
              </w:rPr>
            </w:pPr>
            <w:r w:rsidRPr="00EA5574">
              <w:rPr/>
              <w:sym w:font="Symbol" w:char="F02D"/>
            </w:r>
            <w:r>
              <w:t xml:space="preserve"> to observe legal employment relations norms. </w:t>
            </w:r>
          </w:p>
          <w:p w14:paraId="2FADDBD3" w14:textId="77777777" w:rsidR="00E03091" w:rsidRPr="000F4F40" w:rsidRDefault="00E03091" w:rsidP="00F215C7">
            <w:pPr>
              <w:spacing w:before="120"/>
              <w:jc w:val="both"/>
              <w:rPr>
                <w:color w:val="000000"/>
                <w:lang/>
              </w:rPr>
            </w:pPr>
            <w:permStart w:id="223694362" w:edGrp="everyone"/>
            <w:r>
              <w:rPr>
                <w:color w:val="000000"/>
              </w:rPr>
              <w:t>Additional competences:</w:t>
            </w:r>
          </w:p>
          <w:p w14:paraId="3BD704B8" w14:textId="5C13EB5D" w:rsidR="00E03091" w:rsidRPr="00AF7B2A" w:rsidRDefault="00F215C7" w:rsidP="00F215C7">
            <w:pPr>
              <w:ind w:firstLine="620"/>
              <w:jc w:val="both"/>
              <w:rPr>
                <w:i/>
                <w:color w:val="000000"/>
                <w:lang/>
              </w:rPr>
            </w:pPr>
            <w:r w:rsidRPr="00CC131B">
              <w:rPr/>
              <w:sym w:font="Symbol" w:char="F02D"/>
            </w:r>
            <w:r>
              <w:t xml:space="preserve"> </w:t>
            </w:r>
            <w:r>
              <w:rPr>
                <w:i/>
                <w:color w:val="1F3864"/>
              </w:rPr>
              <w:t>&lt;&lt;Filled in by the education institution&gt;&gt;;</w:t>
            </w:r>
          </w:p>
          <w:p w14:paraId="42DCE33B" w14:textId="7425D2E1" w:rsidR="00E03091" w:rsidRPr="00AF7B2A" w:rsidRDefault="00F215C7" w:rsidP="00F215C7">
            <w:pPr>
              <w:ind w:firstLine="620"/>
              <w:jc w:val="both"/>
              <w:rPr>
                <w:i/>
                <w:color w:val="000000"/>
                <w:lang/>
              </w:rPr>
            </w:pPr>
            <w:r w:rsidRPr="00CC131B">
              <w:rPr/>
              <w:sym w:font="Symbol" w:char="F02D"/>
            </w:r>
            <w:r>
              <w:t xml:space="preserve"> </w:t>
            </w:r>
            <w:r>
              <w:rPr>
                <w:i/>
                <w:color w:val="1F3864"/>
              </w:rPr>
              <w:t>...;</w:t>
            </w:r>
          </w:p>
          <w:p w14:paraId="2F0626DA" w14:textId="075E8FD4" w:rsidR="00E03091" w:rsidRPr="00AF7B2A" w:rsidRDefault="00F215C7" w:rsidP="00F215C7">
            <w:pPr>
              <w:ind w:firstLine="620"/>
              <w:jc w:val="both"/>
              <w:rPr>
                <w:i/>
                <w:color w:val="000000"/>
                <w:lang/>
              </w:rPr>
            </w:pPr>
            <w:r w:rsidRPr="00CC131B">
              <w:rPr/>
              <w:sym w:font="Symbol" w:char="F02D"/>
            </w:r>
            <w:r>
              <w:t xml:space="preserve"> </w:t>
            </w:r>
            <w:r>
              <w:rPr>
                <w:i/>
                <w:color w:val="000000"/>
              </w:rPr>
              <w:t>...;</w:t>
            </w:r>
          </w:p>
          <w:p w14:paraId="1A0D3990" w14:textId="73A5EFDF" w:rsidR="00E03091" w:rsidRPr="00AF7B2A" w:rsidRDefault="00F215C7" w:rsidP="00F215C7">
            <w:pPr>
              <w:ind w:firstLine="620"/>
              <w:jc w:val="both"/>
              <w:rPr>
                <w:i/>
                <w:color w:val="000000"/>
                <w:lang/>
              </w:rPr>
            </w:pPr>
            <w:r w:rsidRPr="00CC131B">
              <w:rPr/>
              <w:sym w:font="Symbol" w:char="F02D"/>
            </w:r>
            <w:r>
              <w:t xml:space="preserve"> </w:t>
            </w:r>
            <w:r>
              <w:rPr>
                <w:i/>
                <w:color w:val="000000"/>
              </w:rPr>
              <w:t>...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23694362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65FDEA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5F5DD6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0F4F40" w14:paraId="55F99425" w14:textId="77777777" w:rsidTr="002E235A">
        <w:tc>
          <w:tcPr>
            <w:tcW w:w="10207" w:type="dxa"/>
            <w:shd w:val="clear" w:color="auto" w:fill="D9D9D9"/>
          </w:tcPr>
          <w:p w14:paraId="319FAE97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 xml:space="preserve">4. </w:t>
            </w:r>
            <w:r>
              <w:rPr>
                <w:rFonts w:ascii="Arial" w:hAnsi="Arial"/>
                <w:b/>
                <w:color w:val="000000"/>
              </w:rPr>
              <w:t>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0F4F40" w14:paraId="5E561A4A" w14:textId="77777777" w:rsidTr="003D5200">
        <w:trPr>
          <w:trHeight w:val="185"/>
        </w:trPr>
        <w:tc>
          <w:tcPr>
            <w:tcW w:w="10207" w:type="dxa"/>
          </w:tcPr>
          <w:p w14:paraId="62B53F9B" w14:textId="5EFABFC6" w:rsidR="00E10B19" w:rsidRPr="00F215C7" w:rsidRDefault="001700AA" w:rsidP="00F215C7">
            <w:pPr>
              <w:spacing w:before="120" w:after="120"/>
              <w:ind w:right="176"/>
              <w:jc w:val="both"/>
            </w:pPr>
            <w:r>
              <w:t>To work for a public catering company under management of industry specialists, or may be a self-employed person, or carry out individual commercial activity.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493EB3" w14:paraId="0924A66F" w14:textId="77777777" w:rsidTr="002E235A">
        <w:trPr>
          <w:trHeight w:val="274"/>
        </w:trPr>
        <w:tc>
          <w:tcPr>
            <w:tcW w:w="10207" w:type="dxa"/>
          </w:tcPr>
          <w:p w14:paraId="283B61D3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11AE70" w14:textId="77777777" w:rsidR="001F2A29" w:rsidRPr="00493EB3" w:rsidRDefault="001F2A29" w:rsidP="001F2A29">
      <w:pPr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199E3E4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75DEEC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0F4F40" w14:paraId="730A4280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6C91365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4AF9FA75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493EB3" w14:paraId="42271796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BA62D32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/>
              </w:rPr>
            </w:pPr>
            <w:permStart w:id="727064491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727064491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6120CB60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0F4F40" w14:paraId="6D8A453C" w14:textId="77777777" w:rsidTr="003C241F">
        <w:trPr>
          <w:trHeight w:val="303"/>
        </w:trPr>
        <w:tc>
          <w:tcPr>
            <w:tcW w:w="5104" w:type="dxa"/>
          </w:tcPr>
          <w:p w14:paraId="70C0BD0A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2D2129E3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6C50A9AD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493EB3" w14:paraId="363DF3FA" w14:textId="77777777" w:rsidTr="00A41A55">
        <w:trPr>
          <w:trHeight w:val="575"/>
        </w:trPr>
        <w:tc>
          <w:tcPr>
            <w:tcW w:w="5104" w:type="dxa"/>
          </w:tcPr>
          <w:p w14:paraId="6C8F0482" w14:textId="77777777" w:rsidR="00790CF5" w:rsidRPr="00493EB3" w:rsidRDefault="00253E85" w:rsidP="00F72B03">
            <w:pPr>
              <w:spacing w:before="120" w:after="120"/>
              <w:rPr>
                <w:lang/>
              </w:rPr>
            </w:pPr>
            <w:r>
              <w:t xml:space="preserve">Nationally recognised document, corresponding to the Level 4 of the Latvian Qualifications Framework (LQF 4) </w:t>
            </w:r>
            <w:r>
              <w:t xml:space="preserve">and the Level 4 of the European Qualifications Framework (EQF 4).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45ACD6DA" w14:textId="77777777" w:rsidR="00BD270E" w:rsidRPr="00493EB3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12BB4B21" w14:textId="77777777" w:rsidR="00253E85" w:rsidRPr="00493EB3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493EB3" w14:paraId="4CA983E6" w14:textId="77777777" w:rsidTr="00BD270E">
        <w:trPr>
          <w:trHeight w:val="53"/>
        </w:trPr>
        <w:tc>
          <w:tcPr>
            <w:tcW w:w="5104" w:type="dxa"/>
          </w:tcPr>
          <w:p w14:paraId="01C58023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0D168AE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493EB3" w14:paraId="0B8A6447" w14:textId="77777777" w:rsidTr="00A41A55">
        <w:trPr>
          <w:trHeight w:val="328"/>
        </w:trPr>
        <w:tc>
          <w:tcPr>
            <w:tcW w:w="5104" w:type="dxa"/>
          </w:tcPr>
          <w:p w14:paraId="1E35F13D" w14:textId="77777777" w:rsidR="00BD270E" w:rsidRPr="00493EB3" w:rsidRDefault="00790CF5" w:rsidP="00F215C7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Diploma of vocational education allows to continue education in LQF 5/ </w:t>
            </w:r>
            <w:r>
              <w:t xml:space="preserve">EQF 5 </w:t>
            </w:r>
            <w:r>
              <w:t>or LQF 6/ EQF 6.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6746D1B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/>
              </w:rPr>
            </w:pPr>
            <w:permStart w:id="688012042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</w:t>
            </w:r>
            <w:permEnd w:id="688012042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401AF1B2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735A580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493EB3" w14:paraId="5FF25C55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4B71D77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CD1D9D" w14:textId="77777777" w:rsidR="00E00A1E" w:rsidRPr="00493EB3" w:rsidRDefault="00E00A1E" w:rsidP="001F2A29">
      <w:pPr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3CD4062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F6101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125295182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0F4F40" w14:paraId="1797BBB9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FD61DC" w14:textId="77777777" w:rsidR="00256EA9" w:rsidRPr="00D83E76" w:rsidRDefault="00A8193E" w:rsidP="00052AF1">
            <w:pPr>
              <w:spacing w:before="120"/>
              <w:rPr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2700860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2125295182"/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654982635" w:edGrp="everyone"/>
          <w:p w14:paraId="0F9FFE48" w14:textId="77777777" w:rsidR="00256EA9" w:rsidRPr="00493EB3" w:rsidRDefault="00A8193E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97121344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654982635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815083273" w:edGrp="everyone"/>
          <w:p w14:paraId="07EABCF8" w14:textId="77777777" w:rsidR="00256EA9" w:rsidRPr="00493EB3" w:rsidRDefault="00A8193E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73345594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815083273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350269331" w:edGrp="everyone"/>
          <w:p w14:paraId="53601B08" w14:textId="77777777" w:rsidR="00256EA9" w:rsidRPr="00493EB3" w:rsidRDefault="00A8193E" w:rsidP="00F215C7">
            <w:pPr>
              <w:spacing w:after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3857258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350269331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087847212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F9F0CD" w14:textId="77777777" w:rsidR="00256EA9" w:rsidRPr="00493EB3" w:rsidRDefault="00A8193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83008781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1087847212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493EB3" w14:paraId="1D1E198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09541E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/>
              </w:rPr>
            </w:pPr>
          </w:p>
          <w:p w14:paraId="07ECC750" w14:textId="77777777" w:rsidR="00B023A6" w:rsidRPr="00493EB3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studies***</w:t>
            </w:r>
            <w:r>
              <w:rPr>
                <w:rFonts w:ascii="Arial" w:hAnsi="Arial"/>
              </w:rPr>
              <w:t xml:space="preserve"> (hours/years) </w:t>
            </w:r>
            <w:permStart w:id="1843539526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843539526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A6F552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2E507A8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994D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478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F65CBC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493EB3" w14:paraId="522BCB99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6BE7" w14:textId="77777777" w:rsidR="00966AC8" w:rsidRPr="00493EB3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551C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/>
              </w:rPr>
            </w:pPr>
            <w:permStart w:id="1192115195" w:edGrp="everyone"/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  <w:permEnd w:id="1192115195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F26E4FE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/>
              </w:rPr>
            </w:pPr>
            <w:permStart w:id="1842420453" w:edGrp="everyone"/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  <w:permEnd w:id="1842420453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493EB3" w14:paraId="2B84951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98ED" w14:textId="77777777" w:rsidR="00966AC8" w:rsidRPr="00493EB3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ADAEF7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289424358" w:edGrp="everyone"/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14:paraId="7D1DFEBC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289424358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2C27DAB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829061929" w:edGrp="everyone"/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14:paraId="7A5BB6E6" w14:textId="77777777" w:rsidR="00966AC8" w:rsidRPr="00493EB3" w:rsidRDefault="00A41A55" w:rsidP="00F215C7">
            <w:pPr>
              <w:spacing w:after="1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829061929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493EB3" w14:paraId="26A6EDDB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583D65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***Applicable to acquired formal education.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37FB59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</w:p>
          <w:p w14:paraId="5AB24CE3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053C8C37" w14:textId="77777777" w:rsidR="00966AC8" w:rsidRPr="00493EB3" w:rsidRDefault="00A8193E">
            <w:pPr>
              <w:rPr>
                <w:i/>
                <w:color w:val="000000"/>
                <w:lang/>
              </w:rPr>
            </w:pPr>
            <w:hyperlink r:id="rId12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  <w:p w14:paraId="7EDBD518" w14:textId="77777777" w:rsidR="00966AC8" w:rsidRDefault="00A8193E">
            <w:pPr>
              <w:rPr>
                <w:i/>
                <w:lang/>
              </w:rPr>
            </w:pPr>
            <w:hyperlink r:id="rId13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8B05FC" w14:textId="77777777" w:rsidR="00D83E76" w:rsidRPr="00493EB3" w:rsidRDefault="00D83E76">
            <w:pPr>
              <w:rPr>
                <w:i/>
                <w:lang/>
              </w:rPr>
            </w:pPr>
          </w:p>
          <w:p w14:paraId="3A716F96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2CD29B92" w14:textId="77777777" w:rsidR="00B97E1D" w:rsidRPr="00493EB3" w:rsidRDefault="00966AC8" w:rsidP="00052AF1">
            <w:pPr>
              <w:spacing w:after="120"/>
              <w:rPr>
                <w:color w:val="000000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4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FFBEC7" w14:textId="77777777" w:rsidR="008978DE" w:rsidRPr="00493EB3" w:rsidRDefault="008978DE" w:rsidP="00633E72">
      <w:pPr>
        <w:rPr>
          <w:rFonts w:ascii="Arial" w:hAnsi="Arial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0F29FCE6" w14:textId="77777777" w:rsidR="00A8193E" w:rsidRDefault="00A8193E">
      <w:pPr/>
      <w:r>
        <w:separator/>
      </w:r>
    </w:p>
  </w:endnote>
  <w:endnote w:type="continuationSeparator" w:id="0">
    <w:p w14:paraId="686CEA5E" w14:textId="77777777" w:rsidR="00A8193E" w:rsidRDefault="00A8193E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2BF5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6F52">
      <w:rPr>
        <w:noProof/>
      </w:rPr>
      <w:t>3</w:t>
    </w:r>
    <w:r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FF8477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AD3D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016AE3F7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7CB8364C" w14:textId="77777777" w:rsidR="003C241F" w:rsidRDefault="003C241F" w:rsidP="003C241F">
    <w:pPr>
      <w:pStyle w:val="Footer"/>
      <w:jc w:val="both"/>
      <w:rPr>
        <w:i/>
        <w:color w:val="000000"/>
        <w:sz w:val="16"/>
        <w:lang/>
      </w:rPr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hyperlink r:id="rId1">
      <w:r>
        <w:rPr>
          <w:rStyle w:val="Hyperlink"/>
          <w:i/>
          <w:sz w:val="16"/>
        </w:rPr>
        <w:t>http://www.europass.lv/</w:t>
      </w:r>
    </w:hyperlink>
  </w:p>
  <w:p w14:paraId="4207EAF6" w14:textId="77777777" w:rsidR="005F40A8" w:rsidRDefault="005F40A8" w:rsidP="003C241F">
    <w:pPr>
      <w:pStyle w:val="Footer"/>
      <w:jc w:val="both"/>
      <w:rPr>
        <w:i/>
        <w:color w:val="000000"/>
        <w:sz w:val="16"/>
        <w:lang/>
      </w:rPr>
    </w:pPr>
    <w:r>
      <w:rPr>
        <w:b/>
        <w:sz w:val="18"/>
        <w:vertAlign w:val="superscript"/>
      </w:rPr>
      <w:t xml:space="preserve">(**) </w:t>
    </w:r>
    <w:r>
      <w:t>occupation title from</w:t>
    </w:r>
    <w:r>
      <w:rPr>
        <w:sz w:val="16"/>
      </w:rPr>
      <w:t xml:space="preserve"> ISCO, ESCO [2019] </w:t>
    </w:r>
  </w:p>
  <w:p w14:paraId="44CDAD38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0E4A6AC2" w14:textId="77777777" w:rsidR="00A8193E" w:rsidRDefault="00A8193E">
      <w:pPr/>
      <w:r>
        <w:separator/>
      </w:r>
    </w:p>
  </w:footnote>
  <w:footnote w:type="continuationSeparator" w:id="0">
    <w:p w14:paraId="6BD2473B" w14:textId="77777777" w:rsidR="00A8193E" w:rsidRDefault="00A8193E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4400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5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9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2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4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9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1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3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7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9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1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2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3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4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5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6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7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8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9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2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3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41"/>
  </w:num>
  <w:num w:numId="4">
    <w:abstractNumId w:val="37"/>
  </w:num>
  <w:num w:numId="5">
    <w:abstractNumId w:val="30"/>
  </w:num>
  <w:num w:numId="6">
    <w:abstractNumId w:val="13"/>
  </w:num>
  <w:num w:numId="7">
    <w:abstractNumId w:val="35"/>
  </w:num>
  <w:num w:numId="8">
    <w:abstractNumId w:val="11"/>
  </w:num>
  <w:num w:numId="9">
    <w:abstractNumId w:val="21"/>
  </w:num>
  <w:num w:numId="10">
    <w:abstractNumId w:val="18"/>
  </w:num>
  <w:num w:numId="11">
    <w:abstractNumId w:val="2"/>
  </w:num>
  <w:num w:numId="12">
    <w:abstractNumId w:val="4"/>
  </w:num>
  <w:num w:numId="13">
    <w:abstractNumId w:val="38"/>
  </w:num>
  <w:num w:numId="14">
    <w:abstractNumId w:val="15"/>
  </w:num>
  <w:num w:numId="15">
    <w:abstractNumId w:val="33"/>
  </w:num>
  <w:num w:numId="16">
    <w:abstractNumId w:val="27"/>
  </w:num>
  <w:num w:numId="17">
    <w:abstractNumId w:val="20"/>
  </w:num>
  <w:num w:numId="18">
    <w:abstractNumId w:val="3"/>
  </w:num>
  <w:num w:numId="19">
    <w:abstractNumId w:val="29"/>
  </w:num>
  <w:num w:numId="20">
    <w:abstractNumId w:val="34"/>
  </w:num>
  <w:num w:numId="21">
    <w:abstractNumId w:val="7"/>
  </w:num>
  <w:num w:numId="22">
    <w:abstractNumId w:val="12"/>
  </w:num>
  <w:num w:numId="23">
    <w:abstractNumId w:val="6"/>
  </w:num>
  <w:num w:numId="24">
    <w:abstractNumId w:val="36"/>
  </w:num>
  <w:num w:numId="25">
    <w:abstractNumId w:val="16"/>
  </w:num>
  <w:num w:numId="26">
    <w:abstractNumId w:val="1"/>
  </w:num>
  <w:num w:numId="27">
    <w:abstractNumId w:val="26"/>
  </w:num>
  <w:num w:numId="28">
    <w:abstractNumId w:val="43"/>
  </w:num>
  <w:num w:numId="29">
    <w:abstractNumId w:val="32"/>
  </w:num>
  <w:num w:numId="30">
    <w:abstractNumId w:val="28"/>
  </w:num>
  <w:num w:numId="31">
    <w:abstractNumId w:val="31"/>
  </w:num>
  <w:num w:numId="32">
    <w:abstractNumId w:val="5"/>
  </w:num>
  <w:num w:numId="33">
    <w:abstractNumId w:val="25"/>
  </w:num>
  <w:num w:numId="34">
    <w:abstractNumId w:val="9"/>
  </w:num>
  <w:num w:numId="35">
    <w:abstractNumId w:val="0"/>
  </w:num>
  <w:num w:numId="36">
    <w:abstractNumId w:val="24"/>
  </w:num>
  <w:num w:numId="37">
    <w:abstractNumId w:val="39"/>
  </w:num>
  <w:num w:numId="38">
    <w:abstractNumId w:val="8"/>
  </w:num>
  <w:num w:numId="39">
    <w:abstractNumId w:val="22"/>
  </w:num>
  <w:num w:numId="40">
    <w:abstractNumId w:val="23"/>
  </w:num>
  <w:num w:numId="41">
    <w:abstractNumId w:val="10"/>
  </w:num>
  <w:num w:numId="42">
    <w:abstractNumId w:val="14"/>
  </w:num>
  <w:num w:numId="43">
    <w:abstractNumId w:val="17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3oy9b5JAUaRYyx/a5gkWXwUVcN6FDuaE+wqj688mPB/5F93MI2iWNmdPmiPtYFs5zmHwFcKPQY4y7IjS3tXbUw==" w:salt="F/YDt5EbWGDKb33a2BEf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0591F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0F4F40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11E6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26A0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D7900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562AE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26F52"/>
    <w:rsid w:val="00A41A55"/>
    <w:rsid w:val="00A6163C"/>
    <w:rsid w:val="00A62D1F"/>
    <w:rsid w:val="00A7539B"/>
    <w:rsid w:val="00A8193E"/>
    <w:rsid w:val="00A81C7B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15C7"/>
    <w:rsid w:val="00F27B84"/>
    <w:rsid w:val="00F30147"/>
    <w:rsid w:val="00F477BD"/>
    <w:rsid w:val="00F50506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1C62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63AEE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s://visc.gov.lv/profizglitiba/stand_saraksts_mk_not_626.shtml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://www.izm.gov.lv/" TargetMode="Externa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header" Target="header1.xml" /><Relationship Id="rId10" Type="http://schemas.openxmlformats.org/officeDocument/2006/relationships/image" Target="media/image2.png" /><Relationship Id="rId19" Type="http://schemas.openxmlformats.org/officeDocument/2006/relationships/theme" Target="theme/theme1.xml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yperlink" Target="http://www.europass.lv/" TargetMode="External" /></Relationships>
</file>

<file path=word/_rels/footer2.xml.rels><?xml version="1.0" encoding="utf-8"?><Relationships xmlns="http://schemas.openxmlformats.org/package/2006/relationships"><Relationship Id="rId1" Type="http://schemas.openxmlformats.org/officeDocument/2006/relationships/hyperlink" Target="http://www.europass.l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E24B-29F2-4E08-8185-4071959E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4121</Words>
  <Characters>2350</Characters>
  <Application>Microsoft Office Word</Application>
  <DocSecurity>8</DocSecurity>
  <Lines>19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6459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Ainis</cp:lastModifiedBy>
  <cp:revision>2</cp:revision>
  <cp:lastPrinted>2003-10-16T15:04:00Z</cp:lastPrinted>
  <dcterms:created xsi:type="dcterms:W3CDTF">2023-11-05T16:57:00Z</dcterms:created>
  <dcterms:modified xsi:type="dcterms:W3CDTF">2023-11-05T16:57:00Z</dcterms:modified>
</cp:coreProperties>
</file>