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53E9C" w14:paraId="47937EEE" w14:textId="77777777" w:rsidTr="00261DEE">
        <w:trPr>
          <w:cantSplit/>
          <w:trHeight w:val="851"/>
        </w:trPr>
        <w:tc>
          <w:tcPr>
            <w:tcW w:w="2203" w:type="dxa"/>
          </w:tcPr>
          <w:p w14:paraId="47DBE5C3" w14:textId="008F8633" w:rsidR="008978DE" w:rsidRPr="00553E9C" w:rsidRDefault="00DC2D61">
            <w:pPr>
              <w:jc w:val="center"/>
              <w:rPr>
                <w:rFonts w:ascii="Arial" w:hAnsi="Arial"/>
                <w:lang w:val="lv-LV"/>
              </w:rPr>
            </w:pPr>
            <w:r w:rsidRPr="00DC2D61">
              <w:rPr>
                <w:b/>
                <w:noProof/>
                <w:sz w:val="32"/>
                <w:szCs w:val="32"/>
                <w:lang w:val="lv-LV" w:eastAsia="lv-LV"/>
              </w:rPr>
              <w:drawing>
                <wp:inline distT="0" distB="0" distL="0" distR="0" wp14:anchorId="1D1BF7C5" wp14:editId="54FCFE9B">
                  <wp:extent cx="138112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5A0A4361" w14:textId="77777777" w:rsidR="008978DE" w:rsidRPr="00553E9C" w:rsidRDefault="00261DEE">
            <w:pPr>
              <w:spacing w:before="120"/>
              <w:jc w:val="center"/>
              <w:rPr>
                <w:rFonts w:ascii="Arial" w:hAnsi="Arial"/>
                <w:sz w:val="36"/>
                <w:lang w:val="lv-LV"/>
              </w:rPr>
            </w:pPr>
            <w:r w:rsidRPr="00553E9C">
              <w:rPr>
                <w:rFonts w:ascii="Arial" w:hAnsi="Arial"/>
                <w:sz w:val="36"/>
                <w:lang w:val="lv-LV"/>
              </w:rPr>
              <w:t>P</w:t>
            </w:r>
            <w:r w:rsidR="008978DE" w:rsidRPr="00553E9C">
              <w:rPr>
                <w:rFonts w:ascii="Arial" w:hAnsi="Arial"/>
                <w:sz w:val="36"/>
                <w:lang w:val="lv-LV"/>
              </w:rPr>
              <w:t xml:space="preserve">ielikums </w:t>
            </w:r>
            <w:r w:rsidR="0079496C" w:rsidRPr="00553E9C">
              <w:rPr>
                <w:rFonts w:ascii="Arial" w:hAnsi="Arial"/>
                <w:sz w:val="36"/>
                <w:lang w:val="lv-LV"/>
              </w:rPr>
              <w:t xml:space="preserve">profesionālo </w:t>
            </w:r>
            <w:r w:rsidR="008978DE" w:rsidRPr="00553E9C">
              <w:rPr>
                <w:rFonts w:ascii="Arial" w:hAnsi="Arial"/>
                <w:sz w:val="36"/>
                <w:lang w:val="lv-LV"/>
              </w:rPr>
              <w:t>kvalifikāciju apliecinošam dokumentam</w:t>
            </w:r>
            <w:r w:rsidR="008978DE" w:rsidRPr="00553E9C">
              <w:rPr>
                <w:rFonts w:ascii="Arial" w:hAnsi="Arial"/>
                <w:sz w:val="36"/>
                <w:vertAlign w:val="superscript"/>
                <w:lang w:val="lv-LV"/>
              </w:rPr>
              <w:t>(*)</w:t>
            </w:r>
          </w:p>
        </w:tc>
        <w:tc>
          <w:tcPr>
            <w:tcW w:w="1485" w:type="dxa"/>
          </w:tcPr>
          <w:p w14:paraId="56C7BC66" w14:textId="77777777" w:rsidR="008978DE" w:rsidRPr="00553E9C" w:rsidRDefault="008978DE">
            <w:pPr>
              <w:jc w:val="center"/>
              <w:rPr>
                <w:rFonts w:ascii="Arial" w:hAnsi="Arial"/>
                <w:sz w:val="16"/>
                <w:lang w:val="lv-LV"/>
              </w:rPr>
            </w:pPr>
            <w:r w:rsidRPr="00553E9C">
              <w:rPr>
                <w:rFonts w:ascii="Arial" w:hAnsi="Arial"/>
                <w:sz w:val="16"/>
                <w:lang w:val="lv-LV"/>
              </w:rPr>
              <w:t xml:space="preserve"> </w:t>
            </w:r>
            <w:r w:rsidR="00F15411" w:rsidRPr="00553E9C">
              <w:rPr>
                <w:noProof/>
                <w:lang w:val="en-US" w:eastAsia="en-US"/>
              </w:rPr>
              <w:drawing>
                <wp:inline distT="0" distB="0" distL="0" distR="0" wp14:anchorId="2F6CC192" wp14:editId="7A4AD6E7">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553E9C">
              <w:rPr>
                <w:rFonts w:ascii="Arial" w:hAnsi="Arial"/>
                <w:sz w:val="16"/>
                <w:szCs w:val="16"/>
                <w:lang w:val="lv-LV"/>
              </w:rPr>
              <w:t>Latvija</w:t>
            </w:r>
          </w:p>
        </w:tc>
      </w:tr>
    </w:tbl>
    <w:p w14:paraId="00793D31" w14:textId="77777777" w:rsidR="007B0255" w:rsidRPr="00553E9C" w:rsidRDefault="007B0255" w:rsidP="009E1482">
      <w:pPr>
        <w:rPr>
          <w:rFonts w:ascii="Arial" w:hAnsi="Arial"/>
          <w:color w:val="000000"/>
          <w:sz w:val="22"/>
          <w:lang w:val="lv-LV"/>
        </w:rPr>
      </w:pPr>
    </w:p>
    <w:p w14:paraId="462D3447" w14:textId="77777777" w:rsidR="007B0255" w:rsidRPr="00553E9C" w:rsidRDefault="007B0255" w:rsidP="000E2812">
      <w:pPr>
        <w:rPr>
          <w:rFonts w:eastAsia="Calibri"/>
          <w:lang w:val="lv-LV" w:eastAsia="en-US"/>
        </w:rPr>
      </w:pPr>
      <w:r w:rsidRPr="00553E9C">
        <w:rPr>
          <w:rFonts w:ascii="Arial" w:hAnsi="Arial"/>
          <w:sz w:val="22"/>
          <w:lang w:val="lv-LV"/>
        </w:rPr>
        <w:t xml:space="preserve">Profesionālo kvalifikāciju apliecinošā dokumenta sērija </w:t>
      </w:r>
      <w:permStart w:id="996956053" w:edGrp="everyone"/>
      <w:r w:rsidR="000E2812" w:rsidRPr="00553E9C">
        <w:rPr>
          <w:rFonts w:eastAsia="Calibri"/>
          <w:color w:val="1F3864"/>
          <w:sz w:val="22"/>
          <w:szCs w:val="22"/>
          <w:lang w:val="lv-LV" w:eastAsia="en-US"/>
        </w:rPr>
        <w:t>____________</w:t>
      </w:r>
      <w:permEnd w:id="996956053"/>
      <w:r w:rsidR="000E2812" w:rsidRPr="00553E9C">
        <w:rPr>
          <w:rFonts w:ascii="Arial" w:hAnsi="Arial"/>
          <w:sz w:val="22"/>
          <w:lang w:val="lv-LV"/>
        </w:rPr>
        <w:t xml:space="preserve"> N</w:t>
      </w:r>
      <w:r w:rsidRPr="00553E9C">
        <w:rPr>
          <w:rFonts w:ascii="Arial" w:hAnsi="Arial"/>
          <w:sz w:val="22"/>
          <w:lang w:val="lv-LV"/>
        </w:rPr>
        <w:t>r.</w:t>
      </w:r>
      <w:permStart w:id="1734560758" w:edGrp="everyone"/>
      <w:r w:rsidR="00BC2194" w:rsidRPr="00553E9C">
        <w:rPr>
          <w:rFonts w:eastAsia="Calibri"/>
          <w:color w:val="1F3864"/>
          <w:sz w:val="22"/>
          <w:szCs w:val="22"/>
          <w:lang w:val="lv-LV" w:eastAsia="en-US"/>
        </w:rPr>
        <w:t>_____________</w:t>
      </w:r>
      <w:permEnd w:id="1734560758"/>
    </w:p>
    <w:p w14:paraId="4F3B5977" w14:textId="77777777" w:rsidR="007B0255" w:rsidRPr="00553E9C" w:rsidRDefault="007B0255" w:rsidP="007B0255">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C2D61" w14:paraId="72238532" w14:textId="77777777" w:rsidTr="00872D7E">
        <w:tc>
          <w:tcPr>
            <w:tcW w:w="10207" w:type="dxa"/>
            <w:shd w:val="clear" w:color="auto" w:fill="D9D9D9"/>
          </w:tcPr>
          <w:p w14:paraId="32E40F16" w14:textId="77777777" w:rsidR="008978DE" w:rsidRPr="00553E9C" w:rsidRDefault="008978DE" w:rsidP="00A002BE">
            <w:pPr>
              <w:spacing w:before="120" w:after="120"/>
              <w:jc w:val="center"/>
              <w:rPr>
                <w:rFonts w:ascii="Arial" w:hAnsi="Arial"/>
                <w:b/>
                <w:lang w:val="lv-LV"/>
              </w:rPr>
            </w:pPr>
            <w:r w:rsidRPr="00553E9C">
              <w:rPr>
                <w:rFonts w:ascii="Arial" w:hAnsi="Arial"/>
                <w:b/>
                <w:lang w:val="lv-LV"/>
              </w:rPr>
              <w:t>1.</w:t>
            </w:r>
            <w:r w:rsidR="005166B5" w:rsidRPr="00553E9C">
              <w:rPr>
                <w:rFonts w:ascii="Arial" w:hAnsi="Arial"/>
                <w:b/>
                <w:lang w:val="lv-LV"/>
              </w:rPr>
              <w:t> </w:t>
            </w:r>
            <w:r w:rsidR="0079496C" w:rsidRPr="00553E9C">
              <w:rPr>
                <w:rFonts w:ascii="Arial" w:hAnsi="Arial"/>
                <w:b/>
                <w:lang w:val="lv-LV"/>
              </w:rPr>
              <w:t>Profesionālo k</w:t>
            </w:r>
            <w:r w:rsidRPr="00553E9C">
              <w:rPr>
                <w:rFonts w:ascii="Arial" w:hAnsi="Arial"/>
                <w:b/>
                <w:lang w:val="lv-LV"/>
              </w:rPr>
              <w:t>valifikāciju apliecinošā dokumenta nosaukums</w:t>
            </w:r>
            <w:r w:rsidRPr="00553E9C">
              <w:rPr>
                <w:rFonts w:ascii="Arial" w:hAnsi="Arial"/>
                <w:b/>
                <w:vertAlign w:val="superscript"/>
                <w:lang w:val="lv-LV"/>
              </w:rPr>
              <w:t>(1)</w:t>
            </w:r>
          </w:p>
        </w:tc>
      </w:tr>
      <w:permStart w:id="580387139" w:edGrp="everyone"/>
      <w:tr w:rsidR="008978DE" w:rsidRPr="00553E9C" w14:paraId="56655CEA" w14:textId="77777777" w:rsidTr="00B023A6">
        <w:trPr>
          <w:cantSplit/>
          <w:trHeight w:val="345"/>
        </w:trPr>
        <w:tc>
          <w:tcPr>
            <w:tcW w:w="10207" w:type="dxa"/>
          </w:tcPr>
          <w:p w14:paraId="57B9D6EF" w14:textId="77777777" w:rsidR="00BA275F" w:rsidRPr="00553E9C" w:rsidRDefault="00000000" w:rsidP="00A002BE">
            <w:pPr>
              <w:spacing w:before="120"/>
              <w:rPr>
                <w:sz w:val="24"/>
                <w:szCs w:val="24"/>
                <w:lang w:val="lv-LV"/>
              </w:rPr>
            </w:pPr>
            <w:sdt>
              <w:sdtPr>
                <w:rPr>
                  <w:sz w:val="24"/>
                  <w:szCs w:val="24"/>
                  <w:lang w:val="lv-LV"/>
                </w:rPr>
                <w:id w:val="-630720380"/>
                <w14:checkbox>
                  <w14:checked w14:val="0"/>
                  <w14:checkedState w14:val="2612" w14:font="MS Gothic"/>
                  <w14:uncheckedState w14:val="2610" w14:font="MS Gothic"/>
                </w14:checkbox>
              </w:sdtPr>
              <w:sdtContent>
                <w:r w:rsidR="009B7E5B">
                  <w:rPr>
                    <w:rFonts w:ascii="MS Gothic" w:eastAsia="MS Gothic" w:hAnsi="MS Gothic" w:hint="eastAsia"/>
                    <w:sz w:val="24"/>
                    <w:szCs w:val="24"/>
                    <w:lang w:val="lv-LV"/>
                  </w:rPr>
                  <w:t>☐</w:t>
                </w:r>
              </w:sdtContent>
            </w:sdt>
            <w:permEnd w:id="580387139"/>
            <w:r w:rsidR="00A002BE" w:rsidRPr="00553E9C">
              <w:rPr>
                <w:sz w:val="24"/>
                <w:szCs w:val="24"/>
                <w:lang w:val="lv-LV"/>
              </w:rPr>
              <w:t xml:space="preserve"> </w:t>
            </w:r>
            <w:r w:rsidR="00BA275F" w:rsidRPr="00553E9C">
              <w:rPr>
                <w:sz w:val="24"/>
                <w:szCs w:val="24"/>
                <w:lang w:val="lv-LV"/>
              </w:rPr>
              <w:t>Diploms par profesionālo vidējo izglītību</w:t>
            </w:r>
          </w:p>
          <w:permStart w:id="1724605565" w:edGrp="everyone"/>
          <w:p w14:paraId="0F776DC3" w14:textId="77777777" w:rsidR="008978DE" w:rsidRPr="00553E9C" w:rsidRDefault="00000000" w:rsidP="00DE63F6">
            <w:pPr>
              <w:rPr>
                <w:sz w:val="24"/>
                <w:szCs w:val="24"/>
                <w:lang w:val="lv-LV"/>
              </w:rPr>
            </w:pPr>
            <w:sdt>
              <w:sdtPr>
                <w:rPr>
                  <w:sz w:val="24"/>
                  <w:szCs w:val="24"/>
                  <w:lang w:val="lv-LV"/>
                </w:rPr>
                <w:id w:val="1728651891"/>
                <w14:checkbox>
                  <w14:checked w14:val="0"/>
                  <w14:checkedState w14:val="2612" w14:font="MS Gothic"/>
                  <w14:uncheckedState w14:val="2610" w14:font="MS Gothic"/>
                </w14:checkbox>
              </w:sdtPr>
              <w:sdtContent>
                <w:r w:rsidR="009B7E5B">
                  <w:rPr>
                    <w:rFonts w:ascii="MS Gothic" w:eastAsia="MS Gothic" w:hAnsi="MS Gothic" w:hint="eastAsia"/>
                    <w:sz w:val="24"/>
                    <w:szCs w:val="24"/>
                    <w:lang w:val="lv-LV"/>
                  </w:rPr>
                  <w:t>☐</w:t>
                </w:r>
              </w:sdtContent>
            </w:sdt>
            <w:permEnd w:id="1724605565"/>
            <w:r w:rsidR="00A002BE" w:rsidRPr="00553E9C">
              <w:rPr>
                <w:sz w:val="24"/>
                <w:szCs w:val="24"/>
                <w:lang w:val="lv-LV"/>
              </w:rPr>
              <w:t xml:space="preserve"> </w:t>
            </w:r>
            <w:r w:rsidR="00440215" w:rsidRPr="00553E9C">
              <w:rPr>
                <w:sz w:val="24"/>
                <w:szCs w:val="24"/>
                <w:lang w:val="lv-LV"/>
              </w:rPr>
              <w:t>Profesionālās kvalifikācijas apliecība</w:t>
            </w:r>
          </w:p>
          <w:p w14:paraId="73BA8AA2" w14:textId="77777777" w:rsidR="000751C3" w:rsidRPr="00553E9C" w:rsidRDefault="0079496C" w:rsidP="00A002BE">
            <w:pPr>
              <w:spacing w:after="120"/>
              <w:jc w:val="center"/>
              <w:rPr>
                <w:color w:val="002060"/>
                <w:sz w:val="24"/>
                <w:lang w:val="lv-LV"/>
              </w:rPr>
            </w:pPr>
            <w:r w:rsidRPr="00553E9C">
              <w:rPr>
                <w:sz w:val="24"/>
                <w:szCs w:val="24"/>
                <w:lang w:val="lv-LV"/>
              </w:rPr>
              <w:t>Profesionālā k</w:t>
            </w:r>
            <w:r w:rsidR="00760DE4" w:rsidRPr="00553E9C">
              <w:rPr>
                <w:sz w:val="24"/>
                <w:szCs w:val="24"/>
                <w:lang w:val="lv-LV"/>
              </w:rPr>
              <w:t>valifikācija</w:t>
            </w:r>
            <w:r w:rsidR="00760DE4" w:rsidRPr="00553E9C">
              <w:rPr>
                <w:sz w:val="24"/>
                <w:lang w:val="lv-LV"/>
              </w:rPr>
              <w:t xml:space="preserve">: </w:t>
            </w:r>
            <w:r w:rsidR="00D77042" w:rsidRPr="00553E9C">
              <w:rPr>
                <w:b/>
                <w:sz w:val="28"/>
                <w:szCs w:val="28"/>
                <w:lang w:val="lv-LV" w:eastAsia="lv-LV"/>
              </w:rPr>
              <w:t>Finanšu darbinieks</w:t>
            </w:r>
          </w:p>
        </w:tc>
      </w:tr>
      <w:tr w:rsidR="008978DE" w:rsidRPr="00553E9C" w14:paraId="68E93C72" w14:textId="77777777" w:rsidTr="00B023A6">
        <w:trPr>
          <w:cantSplit/>
          <w:trHeight w:val="220"/>
        </w:trPr>
        <w:tc>
          <w:tcPr>
            <w:tcW w:w="10207" w:type="dxa"/>
          </w:tcPr>
          <w:p w14:paraId="09AA64CA" w14:textId="77777777" w:rsidR="008978DE" w:rsidRPr="00553E9C" w:rsidRDefault="008978DE">
            <w:pPr>
              <w:spacing w:before="40"/>
              <w:jc w:val="center"/>
              <w:rPr>
                <w:rFonts w:ascii="Arial" w:hAnsi="Arial"/>
                <w:sz w:val="16"/>
                <w:vertAlign w:val="superscript"/>
                <w:lang w:val="lv-LV"/>
              </w:rPr>
            </w:pPr>
            <w:r w:rsidRPr="00553E9C">
              <w:rPr>
                <w:rFonts w:ascii="Arial" w:hAnsi="Arial"/>
                <w:sz w:val="16"/>
                <w:vertAlign w:val="superscript"/>
                <w:lang w:val="lv-LV"/>
              </w:rPr>
              <w:t>(1)</w:t>
            </w:r>
            <w:r w:rsidR="00F30147" w:rsidRPr="00553E9C">
              <w:rPr>
                <w:rFonts w:ascii="Arial" w:hAnsi="Arial"/>
                <w:sz w:val="16"/>
                <w:lang w:val="lv-LV"/>
              </w:rPr>
              <w:t xml:space="preserve"> o</w:t>
            </w:r>
            <w:r w:rsidRPr="00553E9C">
              <w:rPr>
                <w:rFonts w:ascii="Arial" w:hAnsi="Arial"/>
                <w:sz w:val="16"/>
                <w:lang w:val="lv-LV"/>
              </w:rPr>
              <w:t>riģinālvalodā</w:t>
            </w:r>
          </w:p>
        </w:tc>
      </w:tr>
    </w:tbl>
    <w:p w14:paraId="56C0E1EA" w14:textId="77777777" w:rsidR="00B023A6" w:rsidRPr="00553E9C"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C2D61" w14:paraId="7DD2FF7D" w14:textId="77777777" w:rsidTr="00872D7E">
        <w:tc>
          <w:tcPr>
            <w:tcW w:w="10207" w:type="dxa"/>
            <w:shd w:val="clear" w:color="auto" w:fill="D9D9D9"/>
          </w:tcPr>
          <w:p w14:paraId="40A7BB8E" w14:textId="77777777" w:rsidR="008978DE" w:rsidRPr="00553E9C" w:rsidRDefault="008978DE" w:rsidP="00A002BE">
            <w:pPr>
              <w:spacing w:before="120" w:after="120"/>
              <w:jc w:val="center"/>
              <w:rPr>
                <w:rFonts w:ascii="Arial" w:hAnsi="Arial"/>
                <w:b/>
                <w:lang w:val="lv-LV"/>
              </w:rPr>
            </w:pPr>
            <w:r w:rsidRPr="00553E9C">
              <w:rPr>
                <w:rFonts w:ascii="Arial" w:hAnsi="Arial"/>
                <w:b/>
                <w:lang w:val="lv-LV"/>
              </w:rPr>
              <w:t>2.</w:t>
            </w:r>
            <w:r w:rsidR="005166B5" w:rsidRPr="00553E9C">
              <w:rPr>
                <w:rFonts w:ascii="Arial" w:hAnsi="Arial"/>
                <w:b/>
                <w:lang w:val="lv-LV"/>
              </w:rPr>
              <w:t> </w:t>
            </w:r>
            <w:r w:rsidR="0079496C" w:rsidRPr="00553E9C">
              <w:rPr>
                <w:rFonts w:ascii="Arial" w:hAnsi="Arial"/>
                <w:b/>
                <w:lang w:val="lv-LV"/>
              </w:rPr>
              <w:t>Profesionālo k</w:t>
            </w:r>
            <w:r w:rsidRPr="00553E9C">
              <w:rPr>
                <w:rFonts w:ascii="Arial" w:hAnsi="Arial"/>
                <w:b/>
                <w:lang w:val="lv-LV"/>
              </w:rPr>
              <w:t>valifikāciju apliecinošā dokumenta nosaukuma tulkojums</w:t>
            </w:r>
            <w:r w:rsidRPr="00553E9C">
              <w:rPr>
                <w:rFonts w:ascii="Arial" w:hAnsi="Arial"/>
                <w:b/>
                <w:vertAlign w:val="superscript"/>
                <w:lang w:val="lv-LV"/>
              </w:rPr>
              <w:t>(</w:t>
            </w:r>
            <w:r w:rsidR="00E475A7" w:rsidRPr="00553E9C">
              <w:rPr>
                <w:rFonts w:ascii="Arial" w:hAnsi="Arial"/>
                <w:b/>
                <w:vertAlign w:val="superscript"/>
                <w:lang w:val="lv-LV"/>
              </w:rPr>
              <w:t>2</w:t>
            </w:r>
            <w:r w:rsidRPr="00553E9C">
              <w:rPr>
                <w:rFonts w:ascii="Arial" w:hAnsi="Arial"/>
                <w:b/>
                <w:vertAlign w:val="superscript"/>
                <w:lang w:val="lv-LV"/>
              </w:rPr>
              <w:t>)</w:t>
            </w:r>
          </w:p>
        </w:tc>
      </w:tr>
      <w:permStart w:id="851066578" w:edGrp="everyone"/>
      <w:tr w:rsidR="008978DE" w:rsidRPr="00553E9C" w14:paraId="67627171" w14:textId="77777777" w:rsidTr="00B023A6">
        <w:trPr>
          <w:trHeight w:val="341"/>
        </w:trPr>
        <w:tc>
          <w:tcPr>
            <w:tcW w:w="10207" w:type="dxa"/>
          </w:tcPr>
          <w:p w14:paraId="22A05480" w14:textId="77777777" w:rsidR="00BA275F" w:rsidRPr="00553E9C" w:rsidRDefault="00000000" w:rsidP="00A002BE">
            <w:pPr>
              <w:shd w:val="clear" w:color="auto" w:fill="FFFFFF"/>
              <w:spacing w:before="120"/>
              <w:rPr>
                <w:sz w:val="24"/>
                <w:szCs w:val="24"/>
                <w:shd w:val="clear" w:color="auto" w:fill="FFFFFF"/>
                <w:lang w:val="lv-LV"/>
              </w:rPr>
            </w:pPr>
            <w:sdt>
              <w:sdtPr>
                <w:rPr>
                  <w:sz w:val="24"/>
                  <w:szCs w:val="24"/>
                  <w:lang w:val="lv-LV"/>
                </w:rPr>
                <w:id w:val="-1966349658"/>
                <w14:checkbox>
                  <w14:checked w14:val="0"/>
                  <w14:checkedState w14:val="2612" w14:font="MS Gothic"/>
                  <w14:uncheckedState w14:val="2610" w14:font="MS Gothic"/>
                </w14:checkbox>
              </w:sdtPr>
              <w:sdtContent>
                <w:r w:rsidR="0075595B">
                  <w:rPr>
                    <w:rFonts w:ascii="MS Gothic" w:eastAsia="MS Gothic" w:hAnsi="MS Gothic" w:hint="eastAsia"/>
                    <w:sz w:val="24"/>
                    <w:szCs w:val="24"/>
                    <w:lang w:val="lv-LV"/>
                  </w:rPr>
                  <w:t>☐</w:t>
                </w:r>
              </w:sdtContent>
            </w:sdt>
            <w:permEnd w:id="851066578"/>
            <w:r w:rsidR="00BC2194" w:rsidRPr="00553E9C">
              <w:rPr>
                <w:sz w:val="24"/>
                <w:szCs w:val="24"/>
                <w:lang w:val="lv-LV"/>
              </w:rPr>
              <w:t xml:space="preserve"> </w:t>
            </w:r>
            <w:r w:rsidR="00BA275F" w:rsidRPr="00553E9C">
              <w:rPr>
                <w:sz w:val="24"/>
                <w:szCs w:val="24"/>
                <w:shd w:val="clear" w:color="auto" w:fill="FFFFFF"/>
                <w:lang w:val="lv-LV"/>
              </w:rPr>
              <w:t xml:space="preserve">A diploma </w:t>
            </w:r>
            <w:proofErr w:type="spellStart"/>
            <w:r w:rsidR="00BA275F" w:rsidRPr="00553E9C">
              <w:rPr>
                <w:sz w:val="24"/>
                <w:szCs w:val="24"/>
                <w:shd w:val="clear" w:color="auto" w:fill="FFFFFF"/>
                <w:lang w:val="lv-LV"/>
              </w:rPr>
              <w:t>of</w:t>
            </w:r>
            <w:proofErr w:type="spellEnd"/>
            <w:r w:rsidR="00BA275F" w:rsidRPr="00553E9C">
              <w:rPr>
                <w:sz w:val="24"/>
                <w:szCs w:val="24"/>
                <w:shd w:val="clear" w:color="auto" w:fill="FFFFFF"/>
                <w:lang w:val="lv-LV"/>
              </w:rPr>
              <w:t xml:space="preserve"> </w:t>
            </w:r>
            <w:proofErr w:type="spellStart"/>
            <w:r w:rsidR="00BA275F" w:rsidRPr="00553E9C">
              <w:rPr>
                <w:sz w:val="24"/>
                <w:szCs w:val="24"/>
                <w:shd w:val="clear" w:color="auto" w:fill="FFFFFF"/>
                <w:lang w:val="lv-LV"/>
              </w:rPr>
              <w:t>vocational</w:t>
            </w:r>
            <w:proofErr w:type="spellEnd"/>
            <w:r w:rsidR="00BA275F" w:rsidRPr="00553E9C">
              <w:rPr>
                <w:sz w:val="24"/>
                <w:szCs w:val="24"/>
                <w:shd w:val="clear" w:color="auto" w:fill="FFFFFF"/>
                <w:lang w:val="lv-LV"/>
              </w:rPr>
              <w:t xml:space="preserve"> </w:t>
            </w:r>
            <w:proofErr w:type="spellStart"/>
            <w:r w:rsidR="00BA275F" w:rsidRPr="00553E9C">
              <w:rPr>
                <w:sz w:val="24"/>
                <w:szCs w:val="24"/>
                <w:shd w:val="clear" w:color="auto" w:fill="FFFFFF"/>
                <w:lang w:val="lv-LV"/>
              </w:rPr>
              <w:t>secondary</w:t>
            </w:r>
            <w:proofErr w:type="spellEnd"/>
            <w:r w:rsidR="00BA275F" w:rsidRPr="00553E9C">
              <w:rPr>
                <w:sz w:val="24"/>
                <w:szCs w:val="24"/>
                <w:shd w:val="clear" w:color="auto" w:fill="FFFFFF"/>
                <w:lang w:val="lv-LV"/>
              </w:rPr>
              <w:t xml:space="preserve"> </w:t>
            </w:r>
            <w:proofErr w:type="spellStart"/>
            <w:r w:rsidR="00BA275F" w:rsidRPr="00553E9C">
              <w:rPr>
                <w:sz w:val="24"/>
                <w:szCs w:val="24"/>
                <w:shd w:val="clear" w:color="auto" w:fill="FFFFFF"/>
                <w:lang w:val="lv-LV"/>
              </w:rPr>
              <w:t>education</w:t>
            </w:r>
            <w:proofErr w:type="spellEnd"/>
          </w:p>
          <w:permStart w:id="1764506413" w:edGrp="everyone"/>
          <w:p w14:paraId="7BD6702A" w14:textId="77777777" w:rsidR="00D07181" w:rsidRPr="00553E9C" w:rsidRDefault="00000000" w:rsidP="00E90063">
            <w:pPr>
              <w:rPr>
                <w:rFonts w:ascii="Arial" w:hAnsi="Arial" w:cs="Arial"/>
                <w:shd w:val="clear" w:color="auto" w:fill="FFFFFF"/>
                <w:lang w:val="lv-LV"/>
              </w:rPr>
            </w:pPr>
            <w:sdt>
              <w:sdtPr>
                <w:rPr>
                  <w:sz w:val="24"/>
                  <w:szCs w:val="24"/>
                  <w:lang w:val="lv-LV"/>
                </w:rPr>
                <w:id w:val="459232080"/>
                <w14:checkbox>
                  <w14:checked w14:val="0"/>
                  <w14:checkedState w14:val="2612" w14:font="MS Gothic"/>
                  <w14:uncheckedState w14:val="2610" w14:font="MS Gothic"/>
                </w14:checkbox>
              </w:sdtPr>
              <w:sdtContent>
                <w:r w:rsidR="009B7E5B">
                  <w:rPr>
                    <w:rFonts w:ascii="MS Gothic" w:eastAsia="MS Gothic" w:hAnsi="MS Gothic" w:hint="eastAsia"/>
                    <w:sz w:val="24"/>
                    <w:szCs w:val="24"/>
                    <w:lang w:val="lv-LV"/>
                  </w:rPr>
                  <w:t>☐</w:t>
                </w:r>
              </w:sdtContent>
            </w:sdt>
            <w:permEnd w:id="1764506413"/>
            <w:r w:rsidR="00BC2194" w:rsidRPr="00553E9C">
              <w:rPr>
                <w:sz w:val="24"/>
                <w:szCs w:val="24"/>
                <w:lang w:val="lv-LV"/>
              </w:rPr>
              <w:t xml:space="preserve"> </w:t>
            </w:r>
            <w:r w:rsidR="00D07181" w:rsidRPr="00553E9C">
              <w:rPr>
                <w:sz w:val="24"/>
                <w:szCs w:val="24"/>
                <w:shd w:val="clear" w:color="auto" w:fill="FFFFFF"/>
                <w:lang w:val="lv-LV"/>
              </w:rPr>
              <w:t>A vocational qualification certificate</w:t>
            </w:r>
          </w:p>
          <w:p w14:paraId="6C99E7E7" w14:textId="77777777" w:rsidR="00E90063" w:rsidRPr="00553E9C" w:rsidRDefault="00E90063" w:rsidP="00A002BE">
            <w:pPr>
              <w:spacing w:after="120"/>
              <w:jc w:val="center"/>
              <w:rPr>
                <w:rFonts w:ascii="Arial" w:hAnsi="Arial"/>
                <w:b/>
                <w:sz w:val="24"/>
                <w:lang w:val="lv-LV"/>
              </w:rPr>
            </w:pPr>
            <w:r w:rsidRPr="00553E9C">
              <w:rPr>
                <w:sz w:val="24"/>
                <w:szCs w:val="24"/>
                <w:shd w:val="clear" w:color="auto" w:fill="FFFFFF"/>
                <w:lang w:val="lv-LV"/>
              </w:rPr>
              <w:t xml:space="preserve">Vocational qualification: </w:t>
            </w:r>
            <w:r w:rsidR="00D77042" w:rsidRPr="00553E9C">
              <w:rPr>
                <w:b/>
                <w:sz w:val="28"/>
                <w:szCs w:val="28"/>
                <w:lang w:val="lv-LV"/>
              </w:rPr>
              <w:t>Financial officer</w:t>
            </w:r>
            <w:r w:rsidR="00E20473" w:rsidRPr="00985566">
              <w:rPr>
                <w:b/>
                <w:sz w:val="24"/>
                <w:szCs w:val="24"/>
                <w:vertAlign w:val="superscript"/>
              </w:rPr>
              <w:t>**</w:t>
            </w:r>
          </w:p>
        </w:tc>
      </w:tr>
      <w:tr w:rsidR="008978DE" w:rsidRPr="00553E9C" w14:paraId="0BA743A3" w14:textId="77777777" w:rsidTr="00B023A6">
        <w:trPr>
          <w:trHeight w:val="213"/>
        </w:trPr>
        <w:tc>
          <w:tcPr>
            <w:tcW w:w="10207" w:type="dxa"/>
          </w:tcPr>
          <w:p w14:paraId="46A6E4E0" w14:textId="77777777" w:rsidR="008978DE" w:rsidRPr="00553E9C" w:rsidRDefault="008978DE" w:rsidP="0079496C">
            <w:pPr>
              <w:spacing w:before="40"/>
              <w:jc w:val="center"/>
              <w:rPr>
                <w:rFonts w:ascii="Arial" w:hAnsi="Arial"/>
                <w:b/>
                <w:sz w:val="18"/>
                <w:lang w:val="lv-LV"/>
              </w:rPr>
            </w:pPr>
            <w:r w:rsidRPr="00553E9C">
              <w:rPr>
                <w:rFonts w:ascii="Arial" w:hAnsi="Arial"/>
                <w:sz w:val="16"/>
                <w:vertAlign w:val="superscript"/>
                <w:lang w:val="lv-LV"/>
              </w:rPr>
              <w:t>(</w:t>
            </w:r>
            <w:r w:rsidR="00E475A7" w:rsidRPr="00553E9C">
              <w:rPr>
                <w:rFonts w:ascii="Arial" w:hAnsi="Arial"/>
                <w:sz w:val="16"/>
                <w:vertAlign w:val="superscript"/>
                <w:lang w:val="lv-LV"/>
              </w:rPr>
              <w:t>2</w:t>
            </w:r>
            <w:r w:rsidRPr="00553E9C">
              <w:rPr>
                <w:rFonts w:ascii="Arial" w:hAnsi="Arial"/>
                <w:sz w:val="16"/>
                <w:vertAlign w:val="superscript"/>
                <w:lang w:val="lv-LV"/>
              </w:rPr>
              <w:t>)</w:t>
            </w:r>
            <w:r w:rsidRPr="00553E9C">
              <w:rPr>
                <w:rFonts w:ascii="Arial" w:hAnsi="Arial"/>
                <w:sz w:val="18"/>
                <w:lang w:val="lv-LV"/>
              </w:rPr>
              <w:t xml:space="preserve"> </w:t>
            </w:r>
            <w:r w:rsidRPr="00553E9C">
              <w:rPr>
                <w:rFonts w:ascii="Arial" w:hAnsi="Arial"/>
                <w:sz w:val="16"/>
                <w:lang w:val="lv-LV"/>
              </w:rPr>
              <w:t xml:space="preserve">Ja </w:t>
            </w:r>
            <w:r w:rsidR="0079496C" w:rsidRPr="00553E9C">
              <w:rPr>
                <w:rFonts w:ascii="Arial" w:hAnsi="Arial"/>
                <w:sz w:val="16"/>
                <w:lang w:val="lv-LV"/>
              </w:rPr>
              <w:t>nepieciešams</w:t>
            </w:r>
            <w:r w:rsidRPr="00553E9C">
              <w:rPr>
                <w:rFonts w:ascii="Arial" w:hAnsi="Arial"/>
                <w:sz w:val="16"/>
                <w:lang w:val="lv-LV"/>
              </w:rPr>
              <w:t>. Šim tulkojumam nav juridiska statusa.</w:t>
            </w:r>
          </w:p>
        </w:tc>
      </w:tr>
    </w:tbl>
    <w:p w14:paraId="2ADA8B06" w14:textId="77777777" w:rsidR="00E03091" w:rsidRPr="00553E9C"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53E9C" w14:paraId="2ABFEBA4" w14:textId="77777777" w:rsidTr="002E235A">
        <w:trPr>
          <w:trHeight w:val="249"/>
        </w:trPr>
        <w:tc>
          <w:tcPr>
            <w:tcW w:w="10207" w:type="dxa"/>
            <w:tcBorders>
              <w:bottom w:val="single" w:sz="4" w:space="0" w:color="auto"/>
            </w:tcBorders>
            <w:shd w:val="clear" w:color="auto" w:fill="D9D9D9"/>
          </w:tcPr>
          <w:p w14:paraId="1D14319C" w14:textId="77777777" w:rsidR="00E03091" w:rsidRPr="00553E9C" w:rsidRDefault="00E03091" w:rsidP="002E235A">
            <w:pPr>
              <w:pStyle w:val="CommentText"/>
              <w:spacing w:before="120" w:after="120"/>
              <w:jc w:val="center"/>
              <w:rPr>
                <w:rFonts w:ascii="Arial" w:hAnsi="Arial" w:cs="Arial"/>
                <w:b/>
                <w:lang w:val="lv-LV"/>
              </w:rPr>
            </w:pPr>
            <w:r w:rsidRPr="00553E9C">
              <w:rPr>
                <w:rFonts w:ascii="Arial" w:hAnsi="Arial"/>
                <w:b/>
                <w:lang w:val="lv-LV"/>
              </w:rPr>
              <w:t>3. K</w:t>
            </w:r>
            <w:r w:rsidRPr="00553E9C">
              <w:rPr>
                <w:rFonts w:ascii="Arial" w:hAnsi="Arial" w:cs="Arial"/>
                <w:b/>
                <w:lang w:val="lv-LV"/>
              </w:rPr>
              <w:t>ompetenču raksturojums</w:t>
            </w:r>
          </w:p>
        </w:tc>
      </w:tr>
      <w:tr w:rsidR="00E03091" w:rsidRPr="00553E9C" w14:paraId="6C70260E" w14:textId="77777777" w:rsidTr="002E235A">
        <w:trPr>
          <w:trHeight w:val="1691"/>
        </w:trPr>
        <w:tc>
          <w:tcPr>
            <w:tcW w:w="10207" w:type="dxa"/>
            <w:tcBorders>
              <w:top w:val="single" w:sz="4" w:space="0" w:color="auto"/>
              <w:bottom w:val="double" w:sz="4" w:space="0" w:color="auto"/>
            </w:tcBorders>
          </w:tcPr>
          <w:p w14:paraId="1FBFAE60" w14:textId="77777777" w:rsidR="00E20473" w:rsidRPr="00E20473" w:rsidRDefault="00E20473" w:rsidP="00BF37DF">
            <w:pPr>
              <w:autoSpaceDE w:val="0"/>
              <w:autoSpaceDN w:val="0"/>
              <w:adjustRightInd w:val="0"/>
              <w:spacing w:before="120"/>
              <w:jc w:val="both"/>
              <w:rPr>
                <w:lang w:val="lv-LV"/>
              </w:rPr>
            </w:pPr>
            <w:r w:rsidRPr="00E20473">
              <w:rPr>
                <w:lang w:val="lv-LV"/>
              </w:rPr>
              <w:t>Finanšu darbinieks veic pilnu finanšu operāciju uzskaiti uzņēmumos un pārbauda dokumentu noformēšanas pareizību, analizē finansiālo darbību rādītājus, seko bankas finanšu resursu stāvoklim, nodrošina valūtas darījumu grāmatvedības darbību, veic jebkura veida dokumentu norēķinus starptautiskā tirdzniecībā, nodrošina kvalitatīvu pamata finanšu pakalpojumu sniegšanu, palīdz klientiem izvēlēties piemērotākos finanšu pakalpojumu veidus, veic to dokumentāro noformēšanu un uzskaiti, gatavo finanšu pārskatus. Ievēro personas datu aizsardzības likumu.</w:t>
            </w:r>
          </w:p>
          <w:p w14:paraId="17914A68" w14:textId="77777777" w:rsidR="00E20473" w:rsidRPr="009B7E5B" w:rsidRDefault="00E20473" w:rsidP="00BF37DF">
            <w:pPr>
              <w:spacing w:before="120" w:after="20"/>
              <w:jc w:val="both"/>
              <w:rPr>
                <w:color w:val="000000"/>
                <w:lang w:val="lv-LV"/>
              </w:rPr>
            </w:pPr>
            <w:r w:rsidRPr="009B7E5B">
              <w:rPr>
                <w:color w:val="000000"/>
                <w:lang w:val="lv-LV"/>
              </w:rPr>
              <w:t>Apguvis kompetences šādu profesionālo pienākumu un uzdevumu veikšanai:</w:t>
            </w:r>
          </w:p>
          <w:p w14:paraId="3BE02DBB" w14:textId="77777777" w:rsidR="005B43FC" w:rsidRPr="00DC2D61" w:rsidRDefault="00553E9C" w:rsidP="00BF37DF">
            <w:pPr>
              <w:jc w:val="both"/>
              <w:rPr>
                <w:lang w:val="lv-LV"/>
              </w:rPr>
            </w:pPr>
            <w:r w:rsidRPr="00553E9C">
              <w:rPr>
                <w:lang w:val="lv-LV"/>
              </w:rPr>
              <w:t xml:space="preserve">3.1. </w:t>
            </w:r>
            <w:r w:rsidR="005B43FC" w:rsidRPr="005B43FC">
              <w:rPr>
                <w:lang w:val="lv-LV"/>
              </w:rPr>
              <w:t>Informācijas un datu iegūšana un apstrādāšana:</w:t>
            </w:r>
          </w:p>
          <w:p w14:paraId="22473062" w14:textId="77777777" w:rsidR="00553E9C" w:rsidRPr="00553E9C" w:rsidRDefault="00553E9C" w:rsidP="00BF37DF">
            <w:pPr>
              <w:ind w:firstLine="602"/>
              <w:jc w:val="both"/>
              <w:rPr>
                <w:lang w:val="lv-LV"/>
              </w:rPr>
            </w:pPr>
            <w:r w:rsidRPr="00553E9C">
              <w:rPr>
                <w:lang w:val="lv-LV"/>
              </w:rPr>
              <w:t xml:space="preserve">– iegūt informāciju no klienta klātienē un attālināti; </w:t>
            </w:r>
          </w:p>
          <w:p w14:paraId="2017E417" w14:textId="77777777" w:rsidR="00553E9C" w:rsidRPr="00553E9C" w:rsidRDefault="00553E9C" w:rsidP="00BF37DF">
            <w:pPr>
              <w:ind w:firstLine="602"/>
              <w:jc w:val="both"/>
              <w:rPr>
                <w:lang w:val="lv-LV"/>
              </w:rPr>
            </w:pPr>
            <w:r w:rsidRPr="00553E9C">
              <w:rPr>
                <w:lang w:val="lv-LV"/>
              </w:rPr>
              <w:t xml:space="preserve">– analizēt no datu bāzēm un dokumentiem iegūto finanšu informāciju; </w:t>
            </w:r>
          </w:p>
          <w:p w14:paraId="4F95FA94" w14:textId="77777777" w:rsidR="00553E9C" w:rsidRPr="00553E9C" w:rsidRDefault="00553E9C" w:rsidP="00BF37DF">
            <w:pPr>
              <w:ind w:firstLine="602"/>
              <w:jc w:val="both"/>
              <w:rPr>
                <w:lang w:val="lv-LV"/>
              </w:rPr>
            </w:pPr>
            <w:r w:rsidRPr="00553E9C">
              <w:rPr>
                <w:lang w:val="lv-LV"/>
              </w:rPr>
              <w:t xml:space="preserve">– reģistrēt sistēmā klientu/finanšu projektu; </w:t>
            </w:r>
          </w:p>
          <w:p w14:paraId="47BAF0C2" w14:textId="77777777" w:rsidR="00553E9C" w:rsidRPr="00553E9C" w:rsidRDefault="00553E9C" w:rsidP="00BF37DF">
            <w:pPr>
              <w:ind w:firstLine="602"/>
              <w:jc w:val="both"/>
              <w:rPr>
                <w:lang w:val="lv-LV"/>
              </w:rPr>
            </w:pPr>
            <w:r w:rsidRPr="00553E9C">
              <w:rPr>
                <w:lang w:val="lv-LV"/>
              </w:rPr>
              <w:t xml:space="preserve">– apstrādāt finanšu informāciju un datus. </w:t>
            </w:r>
          </w:p>
          <w:p w14:paraId="69B31904" w14:textId="77777777" w:rsidR="00553E9C" w:rsidRPr="00553E9C" w:rsidRDefault="00553E9C" w:rsidP="00BF37DF">
            <w:pPr>
              <w:jc w:val="both"/>
              <w:rPr>
                <w:sz w:val="16"/>
                <w:szCs w:val="16"/>
                <w:lang w:val="lv-LV"/>
              </w:rPr>
            </w:pPr>
          </w:p>
          <w:p w14:paraId="16D3A6CA" w14:textId="77777777" w:rsidR="00553E9C" w:rsidRPr="005B43FC" w:rsidRDefault="00553E9C" w:rsidP="00BF37DF">
            <w:pPr>
              <w:jc w:val="both"/>
              <w:rPr>
                <w:lang w:val="lv-LV"/>
              </w:rPr>
            </w:pPr>
            <w:r w:rsidRPr="00553E9C">
              <w:rPr>
                <w:lang w:val="lv-LV"/>
              </w:rPr>
              <w:t xml:space="preserve">3.2. </w:t>
            </w:r>
            <w:r w:rsidR="005B43FC" w:rsidRPr="005B43FC">
              <w:rPr>
                <w:lang w:val="lv-LV"/>
              </w:rPr>
              <w:t>Iesniedzamo atskaišu/pārskatu sagatavošana:</w:t>
            </w:r>
          </w:p>
          <w:p w14:paraId="50B26248" w14:textId="77777777" w:rsidR="00553E9C" w:rsidRPr="00553E9C" w:rsidRDefault="00553E9C" w:rsidP="00BF37DF">
            <w:pPr>
              <w:ind w:firstLine="602"/>
              <w:jc w:val="both"/>
              <w:rPr>
                <w:lang w:val="lv-LV"/>
              </w:rPr>
            </w:pPr>
            <w:r w:rsidRPr="00553E9C">
              <w:rPr>
                <w:lang w:val="lv-LV"/>
              </w:rPr>
              <w:t xml:space="preserve">– sagatavot individuālas atskaites; </w:t>
            </w:r>
          </w:p>
          <w:p w14:paraId="66714842" w14:textId="77777777" w:rsidR="00553E9C" w:rsidRPr="00553E9C" w:rsidRDefault="00553E9C" w:rsidP="00BF37DF">
            <w:pPr>
              <w:ind w:firstLine="602"/>
              <w:jc w:val="both"/>
              <w:rPr>
                <w:lang w:val="lv-LV"/>
              </w:rPr>
            </w:pPr>
            <w:r w:rsidRPr="00553E9C">
              <w:rPr>
                <w:lang w:val="lv-LV"/>
              </w:rPr>
              <w:t xml:space="preserve">– ievērot finanšu riska kontroles procedūras; </w:t>
            </w:r>
          </w:p>
          <w:p w14:paraId="22EDFF98" w14:textId="77777777" w:rsidR="00553E9C" w:rsidRPr="00553E9C" w:rsidRDefault="00553E9C" w:rsidP="00BF37DF">
            <w:pPr>
              <w:ind w:firstLine="602"/>
              <w:jc w:val="both"/>
              <w:rPr>
                <w:lang w:val="lv-LV"/>
              </w:rPr>
            </w:pPr>
            <w:r w:rsidRPr="00553E9C">
              <w:rPr>
                <w:lang w:val="lv-LV"/>
              </w:rPr>
              <w:t xml:space="preserve">– saskaņot kopējā pārskatā/atskaitē integrētos datus ar iesaistītajām pusēm. </w:t>
            </w:r>
          </w:p>
          <w:p w14:paraId="1F73281D" w14:textId="77777777" w:rsidR="00553E9C" w:rsidRPr="00553E9C" w:rsidRDefault="00553E9C" w:rsidP="00BF37DF">
            <w:pPr>
              <w:jc w:val="both"/>
              <w:rPr>
                <w:sz w:val="16"/>
                <w:szCs w:val="16"/>
                <w:lang w:val="lv-LV"/>
              </w:rPr>
            </w:pPr>
          </w:p>
          <w:p w14:paraId="1FD6955D" w14:textId="77777777" w:rsidR="00553E9C" w:rsidRPr="005B43FC" w:rsidRDefault="00553E9C" w:rsidP="00BF37DF">
            <w:pPr>
              <w:jc w:val="both"/>
              <w:rPr>
                <w:lang w:val="lv-LV"/>
              </w:rPr>
            </w:pPr>
            <w:r w:rsidRPr="00553E9C">
              <w:rPr>
                <w:lang w:val="lv-LV"/>
              </w:rPr>
              <w:t xml:space="preserve">3.3. </w:t>
            </w:r>
            <w:r w:rsidR="005B43FC" w:rsidRPr="005B43FC">
              <w:rPr>
                <w:lang w:val="lv-LV"/>
              </w:rPr>
              <w:t>Skaidras un bezskaidras naudas operāciju izpildīšana:</w:t>
            </w:r>
          </w:p>
          <w:p w14:paraId="062CC670" w14:textId="77777777" w:rsidR="00553E9C" w:rsidRPr="00553E9C" w:rsidRDefault="00553E9C" w:rsidP="00BF37DF">
            <w:pPr>
              <w:ind w:firstLine="602"/>
              <w:jc w:val="both"/>
              <w:rPr>
                <w:lang w:val="lv-LV"/>
              </w:rPr>
            </w:pPr>
            <w:r w:rsidRPr="00553E9C">
              <w:rPr>
                <w:lang w:val="lv-LV"/>
              </w:rPr>
              <w:t xml:space="preserve">– noformēt skaidras un bezskaidras naudas darījumu dokumentus; </w:t>
            </w:r>
          </w:p>
          <w:p w14:paraId="7EC56C42" w14:textId="77777777" w:rsidR="00553E9C" w:rsidRPr="00553E9C" w:rsidRDefault="00553E9C" w:rsidP="00BF37DF">
            <w:pPr>
              <w:ind w:firstLine="602"/>
              <w:jc w:val="both"/>
              <w:rPr>
                <w:lang w:val="lv-LV"/>
              </w:rPr>
            </w:pPr>
            <w:r w:rsidRPr="00553E9C">
              <w:rPr>
                <w:lang w:val="lv-LV"/>
              </w:rPr>
              <w:t xml:space="preserve">– veikt skaidras un bezskaidras naudas darījumu operācijas; </w:t>
            </w:r>
          </w:p>
          <w:p w14:paraId="76D71B4E" w14:textId="77777777" w:rsidR="00553E9C" w:rsidRPr="00553E9C" w:rsidRDefault="00553E9C" w:rsidP="00BF37DF">
            <w:pPr>
              <w:ind w:firstLine="602"/>
              <w:jc w:val="both"/>
              <w:rPr>
                <w:lang w:val="lv-LV"/>
              </w:rPr>
            </w:pPr>
            <w:r w:rsidRPr="00553E9C">
              <w:rPr>
                <w:lang w:val="lv-LV"/>
              </w:rPr>
              <w:t xml:space="preserve">– pārbaudīt finanšu darījumu atbilstību drošu darījumu kritērijiem; </w:t>
            </w:r>
          </w:p>
          <w:p w14:paraId="353F7EF1" w14:textId="77777777" w:rsidR="00553E9C" w:rsidRPr="00553E9C" w:rsidRDefault="00553E9C" w:rsidP="00BF37DF">
            <w:pPr>
              <w:ind w:firstLine="602"/>
              <w:jc w:val="both"/>
              <w:rPr>
                <w:lang w:val="lv-LV"/>
              </w:rPr>
            </w:pPr>
            <w:r w:rsidRPr="00553E9C">
              <w:rPr>
                <w:lang w:val="lv-LV"/>
              </w:rPr>
              <w:t xml:space="preserve">– pārbaudīt banknošu un banku norēķinu dokumentu īstumu. </w:t>
            </w:r>
          </w:p>
          <w:p w14:paraId="5FF5A3EA" w14:textId="77777777" w:rsidR="00553E9C" w:rsidRPr="00553E9C" w:rsidRDefault="00553E9C" w:rsidP="00BF37DF">
            <w:pPr>
              <w:jc w:val="both"/>
              <w:rPr>
                <w:sz w:val="16"/>
                <w:szCs w:val="16"/>
                <w:lang w:val="lv-LV"/>
              </w:rPr>
            </w:pPr>
          </w:p>
          <w:p w14:paraId="6D9E22F8" w14:textId="77777777" w:rsidR="00553E9C" w:rsidRPr="00553E9C" w:rsidRDefault="00553E9C" w:rsidP="00BF37DF">
            <w:pPr>
              <w:jc w:val="both"/>
              <w:rPr>
                <w:lang w:val="lv-LV"/>
              </w:rPr>
            </w:pPr>
            <w:r w:rsidRPr="00553E9C">
              <w:rPr>
                <w:lang w:val="lv-LV"/>
              </w:rPr>
              <w:t xml:space="preserve">3.4. </w:t>
            </w:r>
            <w:r w:rsidR="005B43FC" w:rsidRPr="005B43FC">
              <w:rPr>
                <w:lang w:val="lv-LV"/>
              </w:rPr>
              <w:t>Vispārējas informācijas sniegšana klientiem:</w:t>
            </w:r>
          </w:p>
          <w:p w14:paraId="66B07190" w14:textId="77777777" w:rsidR="00553E9C" w:rsidRPr="00553E9C" w:rsidRDefault="00553E9C" w:rsidP="00BF37DF">
            <w:pPr>
              <w:ind w:firstLine="602"/>
              <w:jc w:val="both"/>
              <w:rPr>
                <w:lang w:val="lv-LV"/>
              </w:rPr>
            </w:pPr>
            <w:r w:rsidRPr="00553E9C">
              <w:rPr>
                <w:lang w:val="lv-LV"/>
              </w:rPr>
              <w:t xml:space="preserve">– informēt klientus par pieejamiem finanšu pakalpojumiem un noteikto kārtību; </w:t>
            </w:r>
          </w:p>
          <w:p w14:paraId="1A0189B1" w14:textId="77777777" w:rsidR="00553E9C" w:rsidRPr="00553E9C" w:rsidRDefault="00553E9C" w:rsidP="00BF37DF">
            <w:pPr>
              <w:ind w:firstLine="602"/>
              <w:jc w:val="both"/>
              <w:rPr>
                <w:lang w:val="lv-LV"/>
              </w:rPr>
            </w:pPr>
            <w:r w:rsidRPr="00553E9C">
              <w:rPr>
                <w:lang w:val="lv-LV"/>
              </w:rPr>
              <w:lastRenderedPageBreak/>
              <w:t xml:space="preserve">– iepazīstināt klientus ar pakalpojumu cenrādi un apkalpošanas noteikumiem; </w:t>
            </w:r>
          </w:p>
          <w:p w14:paraId="480BFFC0" w14:textId="77777777" w:rsidR="00553E9C" w:rsidRPr="00553E9C" w:rsidRDefault="00553E9C" w:rsidP="00BF37DF">
            <w:pPr>
              <w:ind w:firstLine="602"/>
              <w:jc w:val="both"/>
              <w:rPr>
                <w:lang w:val="lv-LV"/>
              </w:rPr>
            </w:pPr>
            <w:r w:rsidRPr="00553E9C">
              <w:rPr>
                <w:lang w:val="lv-LV"/>
              </w:rPr>
              <w:t xml:space="preserve">– paziņot klientiem pieņemtos lēmumus; </w:t>
            </w:r>
          </w:p>
          <w:p w14:paraId="0F5F4849" w14:textId="77777777" w:rsidR="00553E9C" w:rsidRPr="00553E9C" w:rsidRDefault="00553E9C" w:rsidP="00BF37DF">
            <w:pPr>
              <w:ind w:firstLine="602"/>
              <w:jc w:val="both"/>
              <w:rPr>
                <w:lang w:val="lv-LV"/>
              </w:rPr>
            </w:pPr>
            <w:r w:rsidRPr="00553E9C">
              <w:rPr>
                <w:lang w:val="lv-LV"/>
              </w:rPr>
              <w:t xml:space="preserve">– reģistrēt komunikāciju ar klientu. </w:t>
            </w:r>
          </w:p>
          <w:p w14:paraId="5564E2B3" w14:textId="77777777" w:rsidR="00553E9C" w:rsidRPr="00553E9C" w:rsidRDefault="00553E9C" w:rsidP="00BF37DF">
            <w:pPr>
              <w:jc w:val="both"/>
              <w:rPr>
                <w:sz w:val="16"/>
                <w:szCs w:val="16"/>
                <w:lang w:val="lv-LV"/>
              </w:rPr>
            </w:pPr>
          </w:p>
          <w:p w14:paraId="1A59C020" w14:textId="77777777" w:rsidR="00553E9C" w:rsidRPr="00553E9C" w:rsidRDefault="00553E9C" w:rsidP="00BF37DF">
            <w:pPr>
              <w:jc w:val="both"/>
              <w:rPr>
                <w:lang w:val="lv-LV"/>
              </w:rPr>
            </w:pPr>
            <w:r w:rsidRPr="00553E9C">
              <w:rPr>
                <w:lang w:val="lv-LV"/>
              </w:rPr>
              <w:t xml:space="preserve">3.5. </w:t>
            </w:r>
            <w:r w:rsidR="005B43FC" w:rsidRPr="005B43FC">
              <w:rPr>
                <w:lang w:val="lv-LV"/>
              </w:rPr>
              <w:t>Profesionālās darbības pamatprincipu ievērošana:</w:t>
            </w:r>
            <w:r w:rsidRPr="00553E9C">
              <w:rPr>
                <w:color w:val="FF0000"/>
                <w:lang w:val="lv-LV"/>
              </w:rPr>
              <w:t xml:space="preserve"> </w:t>
            </w:r>
          </w:p>
          <w:p w14:paraId="002C4FF7" w14:textId="77777777" w:rsidR="00553E9C" w:rsidRPr="00553E9C" w:rsidRDefault="00553E9C" w:rsidP="00BF37DF">
            <w:pPr>
              <w:ind w:firstLine="602"/>
              <w:jc w:val="both"/>
              <w:rPr>
                <w:lang w:val="lv-LV"/>
              </w:rPr>
            </w:pPr>
            <w:r w:rsidRPr="00553E9C">
              <w:rPr>
                <w:lang w:val="lv-LV"/>
              </w:rPr>
              <w:t xml:space="preserve">– ievērot ārējos un iekšējos finanšu darījumus reglamentējošos normatīvos aktus; </w:t>
            </w:r>
          </w:p>
          <w:p w14:paraId="3F045D05" w14:textId="77777777" w:rsidR="00553E9C" w:rsidRPr="00553E9C" w:rsidRDefault="00553E9C" w:rsidP="00BF37DF">
            <w:pPr>
              <w:ind w:firstLine="602"/>
              <w:jc w:val="both"/>
              <w:rPr>
                <w:lang w:val="lv-LV"/>
              </w:rPr>
            </w:pPr>
            <w:r w:rsidRPr="00553E9C">
              <w:rPr>
                <w:lang w:val="lv-LV"/>
              </w:rPr>
              <w:t xml:space="preserve">– komunicēt ar klientu; </w:t>
            </w:r>
          </w:p>
          <w:p w14:paraId="25715BB1" w14:textId="77777777" w:rsidR="00553E9C" w:rsidRPr="00553E9C" w:rsidRDefault="00553E9C" w:rsidP="00BF37DF">
            <w:pPr>
              <w:ind w:firstLine="602"/>
              <w:jc w:val="both"/>
              <w:rPr>
                <w:lang w:val="lv-LV"/>
              </w:rPr>
            </w:pPr>
            <w:r w:rsidRPr="00553E9C">
              <w:rPr>
                <w:lang w:val="lv-LV"/>
              </w:rPr>
              <w:t xml:space="preserve">– ievērot darba un vides aizsardzības prasības; </w:t>
            </w:r>
          </w:p>
          <w:p w14:paraId="08D7531F" w14:textId="77777777" w:rsidR="00553E9C" w:rsidRPr="00553E9C" w:rsidRDefault="00553E9C" w:rsidP="00BF37DF">
            <w:pPr>
              <w:ind w:firstLine="602"/>
              <w:jc w:val="both"/>
              <w:rPr>
                <w:lang w:val="lv-LV"/>
              </w:rPr>
            </w:pPr>
            <w:r w:rsidRPr="00553E9C">
              <w:rPr>
                <w:lang w:val="lv-LV"/>
              </w:rPr>
              <w:t xml:space="preserve">– ievērot darba tiesiskās attiecības; </w:t>
            </w:r>
          </w:p>
          <w:p w14:paraId="479C7A1E" w14:textId="77777777" w:rsidR="00553E9C" w:rsidRPr="00553E9C" w:rsidRDefault="00553E9C" w:rsidP="00BF37DF">
            <w:pPr>
              <w:ind w:firstLine="602"/>
              <w:jc w:val="both"/>
              <w:rPr>
                <w:lang w:val="lv-LV"/>
              </w:rPr>
            </w:pPr>
            <w:r w:rsidRPr="00553E9C">
              <w:rPr>
                <w:lang w:val="lv-LV"/>
              </w:rPr>
              <w:t xml:space="preserve">– pilnveidot profesionālo kvalifikāciju; </w:t>
            </w:r>
          </w:p>
          <w:p w14:paraId="5905B108" w14:textId="77777777" w:rsidR="00553E9C" w:rsidRPr="00553E9C" w:rsidRDefault="00553E9C" w:rsidP="00BF37DF">
            <w:pPr>
              <w:ind w:firstLine="602"/>
              <w:jc w:val="both"/>
              <w:rPr>
                <w:lang w:val="lv-LV"/>
              </w:rPr>
            </w:pPr>
            <w:r w:rsidRPr="00553E9C">
              <w:rPr>
                <w:lang w:val="lv-LV"/>
              </w:rPr>
              <w:t xml:space="preserve">– lietot valsts valodu; </w:t>
            </w:r>
          </w:p>
          <w:p w14:paraId="4A655B78" w14:textId="77777777" w:rsidR="00553E9C" w:rsidRPr="00553E9C" w:rsidRDefault="00553E9C" w:rsidP="00BF37DF">
            <w:pPr>
              <w:ind w:firstLine="602"/>
              <w:jc w:val="both"/>
              <w:rPr>
                <w:lang w:val="lv-LV"/>
              </w:rPr>
            </w:pPr>
            <w:r w:rsidRPr="00553E9C">
              <w:rPr>
                <w:lang w:val="lv-LV"/>
              </w:rPr>
              <w:t xml:space="preserve">– lietot divas svešvalodas; </w:t>
            </w:r>
          </w:p>
          <w:p w14:paraId="2D72E316" w14:textId="77777777" w:rsidR="00553E9C" w:rsidRPr="00553E9C" w:rsidRDefault="00553E9C" w:rsidP="00BF37DF">
            <w:pPr>
              <w:ind w:firstLine="602"/>
              <w:jc w:val="both"/>
              <w:rPr>
                <w:lang w:val="lv-LV"/>
              </w:rPr>
            </w:pPr>
            <w:r w:rsidRPr="00553E9C">
              <w:rPr>
                <w:lang w:val="lv-LV"/>
              </w:rPr>
              <w:t xml:space="preserve">– lietot informācijas un komunikāciju tehnoloģijas; </w:t>
            </w:r>
          </w:p>
          <w:p w14:paraId="2B7E8A53" w14:textId="77777777" w:rsidR="00553E9C" w:rsidRPr="00553E9C" w:rsidRDefault="00553E9C" w:rsidP="00BF37DF">
            <w:pPr>
              <w:ind w:firstLine="602"/>
              <w:jc w:val="both"/>
              <w:rPr>
                <w:lang w:val="lv-LV"/>
              </w:rPr>
            </w:pPr>
            <w:r w:rsidRPr="00553E9C">
              <w:rPr>
                <w:lang w:val="lv-LV"/>
              </w:rPr>
              <w:t>– sadarboties komandā, ievērojot vispārējās un profesionālās ētikas normas.</w:t>
            </w:r>
          </w:p>
          <w:p w14:paraId="308D68FF" w14:textId="77777777" w:rsidR="00F06A0F" w:rsidRPr="00553E9C" w:rsidRDefault="00F06A0F" w:rsidP="00BF37DF">
            <w:pPr>
              <w:jc w:val="both"/>
              <w:rPr>
                <w:color w:val="000000"/>
                <w:lang w:val="lv-LV"/>
              </w:rPr>
            </w:pPr>
          </w:p>
          <w:p w14:paraId="3C01C61E" w14:textId="77777777" w:rsidR="00E03091" w:rsidRPr="009B7E5B" w:rsidRDefault="00E03091" w:rsidP="002E235A">
            <w:pPr>
              <w:jc w:val="both"/>
              <w:rPr>
                <w:color w:val="000000"/>
                <w:lang w:val="lv-LV"/>
              </w:rPr>
            </w:pPr>
            <w:permStart w:id="469175410" w:edGrp="everyone"/>
            <w:r w:rsidRPr="009B7E5B">
              <w:rPr>
                <w:color w:val="000000"/>
                <w:lang w:val="lv-LV"/>
              </w:rPr>
              <w:t>Papildu kompetences:</w:t>
            </w:r>
          </w:p>
          <w:p w14:paraId="2B1A51AE" w14:textId="77777777" w:rsidR="00E03091" w:rsidRPr="00553E9C" w:rsidRDefault="00E03091" w:rsidP="002E235A">
            <w:pPr>
              <w:numPr>
                <w:ilvl w:val="0"/>
                <w:numId w:val="29"/>
              </w:numPr>
              <w:jc w:val="both"/>
              <w:rPr>
                <w:i/>
                <w:color w:val="000000"/>
                <w:lang w:val="lv-LV"/>
              </w:rPr>
            </w:pPr>
            <w:r w:rsidRPr="00553E9C">
              <w:rPr>
                <w:i/>
                <w:color w:val="1F3864"/>
                <w:lang w:val="lv-LV"/>
              </w:rPr>
              <w:t>&lt;&lt;Aizpilda izglītības iestāde&gt;&gt;;</w:t>
            </w:r>
          </w:p>
          <w:p w14:paraId="2BBC3F74" w14:textId="77777777" w:rsidR="00E03091" w:rsidRPr="00553E9C" w:rsidRDefault="00E03091" w:rsidP="002E235A">
            <w:pPr>
              <w:numPr>
                <w:ilvl w:val="0"/>
                <w:numId w:val="29"/>
              </w:numPr>
              <w:jc w:val="both"/>
              <w:rPr>
                <w:i/>
                <w:color w:val="000000"/>
                <w:lang w:val="lv-LV"/>
              </w:rPr>
            </w:pPr>
            <w:r w:rsidRPr="00553E9C">
              <w:rPr>
                <w:i/>
                <w:color w:val="1F3864"/>
                <w:lang w:val="lv-LV"/>
              </w:rPr>
              <w:t>...;</w:t>
            </w:r>
          </w:p>
          <w:p w14:paraId="6FDB044D" w14:textId="77777777" w:rsidR="00E03091" w:rsidRPr="00553E9C" w:rsidRDefault="00E03091" w:rsidP="002E235A">
            <w:pPr>
              <w:numPr>
                <w:ilvl w:val="0"/>
                <w:numId w:val="29"/>
              </w:numPr>
              <w:jc w:val="both"/>
              <w:rPr>
                <w:i/>
                <w:color w:val="000000"/>
                <w:lang w:val="lv-LV"/>
              </w:rPr>
            </w:pPr>
            <w:r w:rsidRPr="00553E9C">
              <w:rPr>
                <w:i/>
                <w:color w:val="000000"/>
                <w:lang w:val="lv-LV"/>
              </w:rPr>
              <w:t>...;</w:t>
            </w:r>
          </w:p>
          <w:p w14:paraId="404102E5" w14:textId="77777777" w:rsidR="00E03091" w:rsidRPr="00553E9C" w:rsidRDefault="00E03091" w:rsidP="002E235A">
            <w:pPr>
              <w:numPr>
                <w:ilvl w:val="0"/>
                <w:numId w:val="29"/>
              </w:numPr>
              <w:jc w:val="both"/>
              <w:rPr>
                <w:i/>
                <w:color w:val="000000"/>
                <w:lang w:val="lv-LV"/>
              </w:rPr>
            </w:pPr>
            <w:r w:rsidRPr="00553E9C">
              <w:rPr>
                <w:i/>
                <w:color w:val="000000"/>
                <w:lang w:val="lv-LV"/>
              </w:rPr>
              <w:t>...</w:t>
            </w:r>
            <w:permEnd w:id="469175410"/>
          </w:p>
          <w:p w14:paraId="1918EE06" w14:textId="77777777" w:rsidR="00E03091" w:rsidRPr="00553E9C" w:rsidRDefault="00E03091" w:rsidP="002E235A">
            <w:pPr>
              <w:jc w:val="both"/>
              <w:rPr>
                <w:color w:val="000000"/>
                <w:u w:val="single"/>
                <w:lang w:val="lv-LV"/>
              </w:rPr>
            </w:pPr>
          </w:p>
        </w:tc>
      </w:tr>
    </w:tbl>
    <w:p w14:paraId="2570EB09" w14:textId="77777777" w:rsidR="00E03091" w:rsidRPr="00553E9C"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DC2D61" w14:paraId="22355662" w14:textId="77777777" w:rsidTr="002E235A">
        <w:tc>
          <w:tcPr>
            <w:tcW w:w="10207" w:type="dxa"/>
            <w:shd w:val="clear" w:color="auto" w:fill="D9D9D9"/>
          </w:tcPr>
          <w:p w14:paraId="77F58D29" w14:textId="77777777" w:rsidR="00E03091" w:rsidRPr="00553E9C" w:rsidRDefault="00E03091" w:rsidP="002E235A">
            <w:pPr>
              <w:spacing w:before="120" w:after="120"/>
              <w:jc w:val="center"/>
              <w:rPr>
                <w:rFonts w:ascii="Arial" w:hAnsi="Arial"/>
                <w:b/>
                <w:color w:val="000000"/>
                <w:lang w:val="lv-LV"/>
              </w:rPr>
            </w:pPr>
            <w:r w:rsidRPr="00553E9C">
              <w:rPr>
                <w:rFonts w:ascii="Arial" w:hAnsi="Arial"/>
                <w:color w:val="000000"/>
                <w:lang w:val="lv-LV"/>
              </w:rPr>
              <w:br w:type="page"/>
            </w:r>
            <w:r w:rsidRPr="00553E9C">
              <w:rPr>
                <w:rFonts w:ascii="Arial" w:hAnsi="Arial"/>
                <w:b/>
                <w:color w:val="000000"/>
                <w:lang w:val="lv-LV"/>
              </w:rPr>
              <w:t>4. Nodarbinātības iespējas atbilstoši profesionālajai kvalifikācijai</w:t>
            </w:r>
            <w:r w:rsidRPr="00553E9C">
              <w:rPr>
                <w:rFonts w:ascii="Arial" w:hAnsi="Arial"/>
                <w:b/>
                <w:color w:val="000000"/>
                <w:vertAlign w:val="superscript"/>
                <w:lang w:val="lv-LV"/>
              </w:rPr>
              <w:t>(3)</w:t>
            </w:r>
          </w:p>
        </w:tc>
      </w:tr>
      <w:tr w:rsidR="00E03091" w:rsidRPr="00DC2D61" w14:paraId="6B8648C3" w14:textId="77777777" w:rsidTr="00553E9C">
        <w:trPr>
          <w:trHeight w:val="367"/>
        </w:trPr>
        <w:tc>
          <w:tcPr>
            <w:tcW w:w="10207" w:type="dxa"/>
            <w:vAlign w:val="center"/>
          </w:tcPr>
          <w:p w14:paraId="733FA412" w14:textId="77777777" w:rsidR="00553E9C" w:rsidRPr="00553E9C" w:rsidRDefault="00553E9C" w:rsidP="00553E9C">
            <w:pPr>
              <w:rPr>
                <w:color w:val="002060"/>
                <w:lang w:val="lv-LV"/>
              </w:rPr>
            </w:pPr>
            <w:r w:rsidRPr="007F7619">
              <w:rPr>
                <w:lang w:val="lv-LV"/>
              </w:rPr>
              <w:t>Strādāt organizācijās, kur darba specifika ir saistīta ar finanšu darījumiem.</w:t>
            </w:r>
          </w:p>
        </w:tc>
      </w:tr>
      <w:tr w:rsidR="00E03091" w:rsidRPr="00553E9C" w14:paraId="03B148EC" w14:textId="77777777" w:rsidTr="002E235A">
        <w:trPr>
          <w:trHeight w:val="274"/>
        </w:trPr>
        <w:tc>
          <w:tcPr>
            <w:tcW w:w="10207" w:type="dxa"/>
          </w:tcPr>
          <w:p w14:paraId="19A2555B" w14:textId="77777777" w:rsidR="00E03091" w:rsidRPr="00553E9C" w:rsidRDefault="00E03091" w:rsidP="002E235A">
            <w:pPr>
              <w:spacing w:before="40"/>
              <w:jc w:val="center"/>
              <w:rPr>
                <w:rFonts w:ascii="Arial" w:hAnsi="Arial"/>
                <w:b/>
                <w:color w:val="000000"/>
                <w:sz w:val="18"/>
                <w:lang w:val="lv-LV"/>
              </w:rPr>
            </w:pPr>
            <w:r w:rsidRPr="00553E9C">
              <w:rPr>
                <w:rFonts w:ascii="Arial" w:hAnsi="Arial"/>
                <w:color w:val="000000"/>
                <w:sz w:val="16"/>
                <w:vertAlign w:val="superscript"/>
                <w:lang w:val="lv-LV"/>
              </w:rPr>
              <w:t>(3)</w:t>
            </w:r>
            <w:r w:rsidRPr="00553E9C">
              <w:rPr>
                <w:rFonts w:ascii="Arial" w:hAnsi="Arial"/>
                <w:color w:val="000000"/>
                <w:sz w:val="16"/>
                <w:lang w:val="lv-LV"/>
              </w:rPr>
              <w:t xml:space="preserve"> Ja iespējams</w:t>
            </w:r>
          </w:p>
        </w:tc>
      </w:tr>
    </w:tbl>
    <w:p w14:paraId="43473670" w14:textId="77777777" w:rsidR="00253E85" w:rsidRPr="00553E9C"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C2D61" w14:paraId="0B1A0852" w14:textId="77777777" w:rsidTr="00872D7E">
        <w:trPr>
          <w:cantSplit/>
          <w:trHeight w:val="194"/>
        </w:trPr>
        <w:tc>
          <w:tcPr>
            <w:tcW w:w="10207" w:type="dxa"/>
            <w:gridSpan w:val="2"/>
            <w:shd w:val="clear" w:color="auto" w:fill="D9D9D9"/>
          </w:tcPr>
          <w:p w14:paraId="1E004314" w14:textId="77777777" w:rsidR="008978DE" w:rsidRPr="00553E9C" w:rsidRDefault="008978DE" w:rsidP="00A002BE">
            <w:pPr>
              <w:spacing w:before="120" w:after="120"/>
              <w:jc w:val="center"/>
              <w:rPr>
                <w:rFonts w:ascii="Arial" w:hAnsi="Arial"/>
                <w:b/>
                <w:lang w:val="lv-LV"/>
              </w:rPr>
            </w:pPr>
            <w:r w:rsidRPr="00553E9C">
              <w:rPr>
                <w:rFonts w:ascii="Arial" w:hAnsi="Arial"/>
                <w:b/>
                <w:lang w:val="lv-LV"/>
              </w:rPr>
              <w:t>5.</w:t>
            </w:r>
            <w:r w:rsidR="00052AF1" w:rsidRPr="00553E9C">
              <w:rPr>
                <w:rFonts w:ascii="Arial" w:hAnsi="Arial"/>
                <w:b/>
                <w:lang w:val="lv-LV"/>
              </w:rPr>
              <w:t> </w:t>
            </w:r>
            <w:r w:rsidR="0079496C" w:rsidRPr="00553E9C">
              <w:rPr>
                <w:rFonts w:ascii="Arial" w:hAnsi="Arial"/>
                <w:b/>
                <w:lang w:val="lv-LV"/>
              </w:rPr>
              <w:t>Profesionālo k</w:t>
            </w:r>
            <w:r w:rsidRPr="00553E9C">
              <w:rPr>
                <w:rFonts w:ascii="Arial" w:hAnsi="Arial"/>
                <w:b/>
                <w:lang w:val="lv-LV"/>
              </w:rPr>
              <w:t>valifikāciju apliecinošā dokumenta raksturojums</w:t>
            </w:r>
          </w:p>
        </w:tc>
      </w:tr>
      <w:tr w:rsidR="00253E85" w:rsidRPr="00DC2D61" w14:paraId="163BE876" w14:textId="77777777" w:rsidTr="00253E85">
        <w:trPr>
          <w:trHeight w:val="53"/>
        </w:trPr>
        <w:tc>
          <w:tcPr>
            <w:tcW w:w="5104" w:type="dxa"/>
            <w:shd w:val="clear" w:color="auto" w:fill="FFFFFF"/>
          </w:tcPr>
          <w:p w14:paraId="00BDF228" w14:textId="77777777" w:rsidR="00253E85" w:rsidRPr="00553E9C" w:rsidRDefault="00253E85" w:rsidP="00BD270E">
            <w:pPr>
              <w:jc w:val="center"/>
              <w:rPr>
                <w:b/>
                <w:color w:val="000000"/>
                <w:sz w:val="16"/>
                <w:szCs w:val="16"/>
                <w:lang w:val="lv-LV"/>
              </w:rPr>
            </w:pPr>
            <w:r w:rsidRPr="00553E9C">
              <w:rPr>
                <w:rFonts w:ascii="Arial" w:hAnsi="Arial"/>
                <w:b/>
                <w:sz w:val="16"/>
                <w:szCs w:val="16"/>
                <w:lang w:val="lv-LV"/>
              </w:rPr>
              <w:t>Profesionālo kvalifikāciju apliecinošo dokumentu izsniegušās iestādes nosaukums un statuss</w:t>
            </w:r>
          </w:p>
        </w:tc>
        <w:tc>
          <w:tcPr>
            <w:tcW w:w="5103" w:type="dxa"/>
          </w:tcPr>
          <w:p w14:paraId="11FF9D22" w14:textId="77777777" w:rsidR="00253E85" w:rsidRPr="00553E9C" w:rsidRDefault="00253E85" w:rsidP="00BD270E">
            <w:pPr>
              <w:jc w:val="center"/>
              <w:rPr>
                <w:b/>
                <w:color w:val="222222"/>
                <w:sz w:val="16"/>
                <w:szCs w:val="16"/>
                <w:lang w:val="lv-LV" w:eastAsia="lv-LV"/>
              </w:rPr>
            </w:pPr>
            <w:r w:rsidRPr="00553E9C">
              <w:rPr>
                <w:rFonts w:ascii="Arial" w:hAnsi="Arial"/>
                <w:b/>
                <w:sz w:val="16"/>
                <w:szCs w:val="16"/>
                <w:lang w:val="lv-LV"/>
              </w:rPr>
              <w:t xml:space="preserve">Valsts iestāde, kas nodrošina </w:t>
            </w:r>
            <w:r w:rsidRPr="00553E9C">
              <w:rPr>
                <w:rFonts w:ascii="Arial" w:hAnsi="Arial"/>
                <w:b/>
                <w:color w:val="000000"/>
                <w:sz w:val="16"/>
                <w:szCs w:val="16"/>
                <w:lang w:val="lv-LV"/>
              </w:rPr>
              <w:t>profesionālo kvalifikāciju apliecinošā dokumenta atzīšanu</w:t>
            </w:r>
          </w:p>
        </w:tc>
      </w:tr>
      <w:tr w:rsidR="00253E85" w:rsidRPr="00553E9C" w14:paraId="5DAC9715" w14:textId="77777777" w:rsidTr="00A41A55">
        <w:trPr>
          <w:trHeight w:val="671"/>
        </w:trPr>
        <w:tc>
          <w:tcPr>
            <w:tcW w:w="5104" w:type="dxa"/>
            <w:shd w:val="clear" w:color="auto" w:fill="FFFFFF"/>
          </w:tcPr>
          <w:p w14:paraId="1351C44F" w14:textId="77777777" w:rsidR="00253E85" w:rsidRPr="00553E9C" w:rsidRDefault="00253E85" w:rsidP="003C241F">
            <w:pPr>
              <w:shd w:val="clear" w:color="auto" w:fill="FFFFFF"/>
              <w:spacing w:before="120" w:after="120"/>
              <w:rPr>
                <w:rFonts w:ascii="Arial" w:hAnsi="Arial"/>
                <w:lang w:val="lv-LV"/>
              </w:rPr>
            </w:pPr>
            <w:permStart w:id="219879528" w:edGrp="everyone"/>
            <w:r w:rsidRPr="00553E9C">
              <w:rPr>
                <w:i/>
                <w:color w:val="1F3864"/>
                <w:lang w:val="lv-LV"/>
              </w:rPr>
              <w:t>&lt;&lt;Dokumenta izsniedzēja pilns nosaukums, adrese, tālruņa Nr., tīmekļa vietnes adrese; elektroniskā pasta adrese.</w:t>
            </w:r>
            <w:r w:rsidR="007B28B4" w:rsidRPr="00553E9C">
              <w:rPr>
                <w:lang w:val="lv-LV"/>
              </w:rPr>
              <w:t xml:space="preserve"> </w:t>
            </w:r>
            <w:r w:rsidRPr="00553E9C">
              <w:rPr>
                <w:i/>
                <w:color w:val="1F3864"/>
                <w:lang w:val="lv-LV"/>
              </w:rPr>
              <w:t>Izsniedzēja juridiskais statuss&gt;&gt;</w:t>
            </w:r>
            <w:permEnd w:id="219879528"/>
          </w:p>
        </w:tc>
        <w:tc>
          <w:tcPr>
            <w:tcW w:w="5103" w:type="dxa"/>
          </w:tcPr>
          <w:p w14:paraId="42E4C6D4" w14:textId="77777777" w:rsidR="00253E85" w:rsidRPr="00553E9C" w:rsidRDefault="00253E85" w:rsidP="00F72B03">
            <w:pPr>
              <w:spacing w:before="120"/>
              <w:rPr>
                <w:rFonts w:ascii="Arial" w:hAnsi="Arial"/>
                <w:color w:val="000000"/>
                <w:lang w:val="lv-LV"/>
              </w:rPr>
            </w:pPr>
            <w:r w:rsidRPr="00553E9C">
              <w:rPr>
                <w:color w:val="000000"/>
                <w:lang w:val="lv-LV" w:eastAsia="lv-LV"/>
              </w:rPr>
              <w:t xml:space="preserve">Latvijas Republikas Izglītības un zinātnes ministrija, tīmekļa vietne: </w:t>
            </w:r>
            <w:r w:rsidRPr="00553E9C">
              <w:rPr>
                <w:i/>
                <w:color w:val="000000"/>
                <w:lang w:val="lv-LV" w:eastAsia="lv-LV"/>
              </w:rPr>
              <w:t>www.izm.gov.lv</w:t>
            </w:r>
          </w:p>
        </w:tc>
      </w:tr>
      <w:tr w:rsidR="003C241F" w:rsidRPr="00DC2D61" w14:paraId="5EDC1868" w14:textId="77777777" w:rsidTr="003C241F">
        <w:trPr>
          <w:trHeight w:val="303"/>
        </w:trPr>
        <w:tc>
          <w:tcPr>
            <w:tcW w:w="5104" w:type="dxa"/>
          </w:tcPr>
          <w:p w14:paraId="412CDD8A" w14:textId="77777777" w:rsidR="00B023A6" w:rsidRPr="00553E9C" w:rsidRDefault="00253E85" w:rsidP="00BD270E">
            <w:pPr>
              <w:jc w:val="center"/>
              <w:rPr>
                <w:rFonts w:ascii="Arial" w:hAnsi="Arial"/>
                <w:b/>
                <w:sz w:val="16"/>
                <w:szCs w:val="16"/>
                <w:lang w:val="lv-LV"/>
              </w:rPr>
            </w:pPr>
            <w:r w:rsidRPr="00553E9C">
              <w:rPr>
                <w:rFonts w:ascii="Arial" w:hAnsi="Arial"/>
                <w:b/>
                <w:sz w:val="16"/>
                <w:szCs w:val="16"/>
                <w:lang w:val="lv-LV"/>
              </w:rPr>
              <w:t>Profesionālo kvalifikāciju apliecinošā dokumenta līmenis</w:t>
            </w:r>
          </w:p>
          <w:p w14:paraId="713BD9F6" w14:textId="77777777" w:rsidR="00253E85" w:rsidRPr="00553E9C" w:rsidRDefault="00253E85" w:rsidP="00BD270E">
            <w:pPr>
              <w:jc w:val="center"/>
              <w:rPr>
                <w:b/>
                <w:sz w:val="16"/>
                <w:szCs w:val="16"/>
                <w:lang w:val="lv-LV"/>
              </w:rPr>
            </w:pPr>
            <w:r w:rsidRPr="00553E9C">
              <w:rPr>
                <w:rFonts w:ascii="Arial" w:hAnsi="Arial"/>
                <w:b/>
                <w:sz w:val="16"/>
                <w:szCs w:val="16"/>
                <w:lang w:val="lv-LV"/>
              </w:rPr>
              <w:t>(valsts vai starptautisks)</w:t>
            </w:r>
          </w:p>
        </w:tc>
        <w:tc>
          <w:tcPr>
            <w:tcW w:w="5103" w:type="dxa"/>
          </w:tcPr>
          <w:p w14:paraId="2025A29D" w14:textId="77777777" w:rsidR="00253E85" w:rsidRPr="00553E9C" w:rsidRDefault="00253E85" w:rsidP="003C241F">
            <w:pPr>
              <w:pStyle w:val="Heading6"/>
              <w:jc w:val="center"/>
              <w:rPr>
                <w:sz w:val="16"/>
                <w:szCs w:val="16"/>
                <w:lang w:val="lv-LV"/>
              </w:rPr>
            </w:pPr>
            <w:r w:rsidRPr="00553E9C">
              <w:rPr>
                <w:sz w:val="16"/>
                <w:szCs w:val="16"/>
                <w:lang w:val="lv-LV"/>
              </w:rPr>
              <w:t>Vērtējumu skala/Vērtējums, kas apliecina prasību izpildi</w:t>
            </w:r>
          </w:p>
        </w:tc>
      </w:tr>
      <w:tr w:rsidR="00253E85" w:rsidRPr="00DC2D61" w14:paraId="10CD81D7" w14:textId="77777777" w:rsidTr="00A41A55">
        <w:trPr>
          <w:trHeight w:val="575"/>
        </w:trPr>
        <w:tc>
          <w:tcPr>
            <w:tcW w:w="5104" w:type="dxa"/>
          </w:tcPr>
          <w:p w14:paraId="3CA1308A" w14:textId="77777777" w:rsidR="00253E85" w:rsidRPr="00553E9C" w:rsidRDefault="00253E85" w:rsidP="00F72B03">
            <w:pPr>
              <w:spacing w:before="120" w:after="120"/>
              <w:rPr>
                <w:rFonts w:ascii="Arial" w:hAnsi="Arial"/>
                <w:lang w:val="lv-LV"/>
              </w:rPr>
            </w:pPr>
            <w:r w:rsidRPr="00553E9C">
              <w:rPr>
                <w:lang w:val="lv-LV"/>
              </w:rPr>
              <w:t xml:space="preserve">Valsts atzīts dokuments, atbilst </w:t>
            </w:r>
            <w:r w:rsidR="00A97FAB" w:rsidRPr="00553E9C">
              <w:rPr>
                <w:lang w:val="lv-LV"/>
              </w:rPr>
              <w:t>ceturta</w:t>
            </w:r>
            <w:r w:rsidR="00B40A5F" w:rsidRPr="00553E9C">
              <w:rPr>
                <w:lang w:val="lv-LV"/>
              </w:rPr>
              <w:t>jam</w:t>
            </w:r>
            <w:r w:rsidRPr="00553E9C">
              <w:rPr>
                <w:lang w:val="lv-LV"/>
              </w:rPr>
              <w:t xml:space="preserve"> Latvijas kvalifikāciju ietvarstruktūras līmenim (</w:t>
            </w:r>
            <w:r w:rsidR="00A97FAB" w:rsidRPr="00553E9C">
              <w:rPr>
                <w:lang w:val="lv-LV"/>
              </w:rPr>
              <w:t>4</w:t>
            </w:r>
            <w:r w:rsidR="00B40A5F" w:rsidRPr="00553E9C">
              <w:rPr>
                <w:lang w:val="lv-LV"/>
              </w:rPr>
              <w:t>.</w:t>
            </w:r>
            <w:r w:rsidRPr="00553E9C">
              <w:rPr>
                <w:lang w:val="lv-LV"/>
              </w:rPr>
              <w:t xml:space="preserve"> LKI) un </w:t>
            </w:r>
            <w:r w:rsidR="00A97FAB" w:rsidRPr="00553E9C">
              <w:rPr>
                <w:lang w:val="lv-LV"/>
              </w:rPr>
              <w:t>ceturt</w:t>
            </w:r>
            <w:r w:rsidR="00B40A5F" w:rsidRPr="00553E9C">
              <w:rPr>
                <w:lang w:val="lv-LV"/>
              </w:rPr>
              <w:t xml:space="preserve">ajam </w:t>
            </w:r>
            <w:r w:rsidRPr="00553E9C">
              <w:rPr>
                <w:lang w:val="lv-LV"/>
              </w:rPr>
              <w:t>Eiropas kvalifikāciju ietvarstruktūras līmenim (</w:t>
            </w:r>
            <w:r w:rsidR="00A97FAB" w:rsidRPr="00553E9C">
              <w:rPr>
                <w:lang w:val="lv-LV"/>
              </w:rPr>
              <w:t>4</w:t>
            </w:r>
            <w:r w:rsidR="00B40A5F" w:rsidRPr="00553E9C">
              <w:rPr>
                <w:lang w:val="lv-LV"/>
              </w:rPr>
              <w:t>. </w:t>
            </w:r>
            <w:r w:rsidRPr="00553E9C">
              <w:rPr>
                <w:lang w:val="lv-LV"/>
              </w:rPr>
              <w:t>EKI).</w:t>
            </w:r>
          </w:p>
        </w:tc>
        <w:tc>
          <w:tcPr>
            <w:tcW w:w="5103" w:type="dxa"/>
          </w:tcPr>
          <w:p w14:paraId="0ECFE10C" w14:textId="77777777" w:rsidR="00BD270E" w:rsidRPr="00553E9C" w:rsidRDefault="00253E85" w:rsidP="00BD270E">
            <w:pPr>
              <w:spacing w:before="120"/>
              <w:jc w:val="both"/>
              <w:rPr>
                <w:lang w:val="lv-LV"/>
              </w:rPr>
            </w:pPr>
            <w:r w:rsidRPr="00553E9C">
              <w:rPr>
                <w:lang w:val="lv-LV"/>
              </w:rPr>
              <w:t>Profesionālās kvalifikācijas eksāmenā saņemtais vērtējums ne zemāk par "viduvēji – 5"</w:t>
            </w:r>
          </w:p>
          <w:p w14:paraId="57F944B4" w14:textId="77777777" w:rsidR="00253E85" w:rsidRPr="00553E9C" w:rsidRDefault="00BD270E" w:rsidP="008C0018">
            <w:pPr>
              <w:jc w:val="both"/>
              <w:rPr>
                <w:lang w:val="lv-LV"/>
              </w:rPr>
            </w:pPr>
            <w:r w:rsidRPr="00553E9C">
              <w:rPr>
                <w:lang w:val="lv-LV"/>
              </w:rPr>
              <w:t>(vērtēšanā izmanto 10 ballu vērtējuma skalu).</w:t>
            </w:r>
          </w:p>
        </w:tc>
      </w:tr>
      <w:tr w:rsidR="00BD270E" w:rsidRPr="00553E9C" w14:paraId="08016928" w14:textId="77777777" w:rsidTr="00BD270E">
        <w:trPr>
          <w:trHeight w:val="53"/>
        </w:trPr>
        <w:tc>
          <w:tcPr>
            <w:tcW w:w="5104" w:type="dxa"/>
          </w:tcPr>
          <w:p w14:paraId="36FABD6B" w14:textId="77777777" w:rsidR="00BD270E" w:rsidRPr="00553E9C" w:rsidRDefault="00BD270E" w:rsidP="00BD270E">
            <w:pPr>
              <w:jc w:val="center"/>
              <w:rPr>
                <w:b/>
                <w:color w:val="000000"/>
                <w:sz w:val="16"/>
                <w:szCs w:val="16"/>
                <w:lang w:val="lv-LV"/>
              </w:rPr>
            </w:pPr>
            <w:r w:rsidRPr="00553E9C">
              <w:rPr>
                <w:rFonts w:ascii="Arial" w:hAnsi="Arial"/>
                <w:b/>
                <w:color w:val="000000"/>
                <w:sz w:val="16"/>
                <w:szCs w:val="16"/>
                <w:lang w:val="lv-LV"/>
              </w:rPr>
              <w:t>Pieejamība nākamajam izglītības līmenim</w:t>
            </w:r>
          </w:p>
        </w:tc>
        <w:tc>
          <w:tcPr>
            <w:tcW w:w="5103" w:type="dxa"/>
          </w:tcPr>
          <w:p w14:paraId="4C418112" w14:textId="77777777" w:rsidR="00BD270E" w:rsidRPr="00553E9C" w:rsidRDefault="00BD270E" w:rsidP="00BD270E">
            <w:pPr>
              <w:jc w:val="center"/>
              <w:rPr>
                <w:rFonts w:ascii="Arial" w:hAnsi="Arial"/>
                <w:b/>
                <w:strike/>
                <w:color w:val="17365D"/>
                <w:sz w:val="16"/>
                <w:szCs w:val="16"/>
                <w:lang w:val="lv-LV"/>
              </w:rPr>
            </w:pPr>
            <w:r w:rsidRPr="00553E9C">
              <w:rPr>
                <w:rFonts w:ascii="Arial" w:hAnsi="Arial"/>
                <w:b/>
                <w:sz w:val="16"/>
                <w:szCs w:val="16"/>
                <w:lang w:val="lv-LV"/>
              </w:rPr>
              <w:t>Starptautiskie līgumi vai vienošanās</w:t>
            </w:r>
          </w:p>
        </w:tc>
      </w:tr>
      <w:tr w:rsidR="00BD270E" w:rsidRPr="00553E9C" w14:paraId="759621E2" w14:textId="77777777" w:rsidTr="00A41A55">
        <w:trPr>
          <w:trHeight w:val="328"/>
        </w:trPr>
        <w:tc>
          <w:tcPr>
            <w:tcW w:w="5104" w:type="dxa"/>
          </w:tcPr>
          <w:p w14:paraId="392BE04D" w14:textId="77777777" w:rsidR="00BD270E" w:rsidRPr="00553E9C" w:rsidRDefault="00E20473" w:rsidP="00382158">
            <w:pPr>
              <w:spacing w:after="120"/>
              <w:rPr>
                <w:rFonts w:ascii="Arial" w:hAnsi="Arial"/>
                <w:lang w:val="lv-LV"/>
              </w:rPr>
            </w:pPr>
            <w:r w:rsidRPr="00985566">
              <w:rPr>
                <w:lang w:val="lv-LV"/>
              </w:rPr>
              <w:t>Diploms par profesionālo vidējo izglītību dod iespēju turpināt izglītību 5. LKI/5. EKI vai 6.LKI/ 6.EKI līmenī.</w:t>
            </w:r>
          </w:p>
        </w:tc>
        <w:tc>
          <w:tcPr>
            <w:tcW w:w="5103" w:type="dxa"/>
          </w:tcPr>
          <w:p w14:paraId="6348A95C" w14:textId="77777777" w:rsidR="00BD270E" w:rsidRPr="00553E9C" w:rsidRDefault="001B1371" w:rsidP="001B1371">
            <w:pPr>
              <w:spacing w:before="120" w:after="120"/>
              <w:rPr>
                <w:rFonts w:ascii="Arial" w:hAnsi="Arial"/>
                <w:color w:val="1F3864"/>
                <w:lang w:val="lv-LV"/>
              </w:rPr>
            </w:pPr>
            <w:permStart w:id="398030018" w:edGrp="everyone"/>
            <w:r w:rsidRPr="00553E9C">
              <w:rPr>
                <w:i/>
                <w:color w:val="1F3864"/>
                <w:lang w:val="lv-LV"/>
              </w:rPr>
              <w:t>&lt;&lt;</w:t>
            </w:r>
            <w:r w:rsidR="00BD270E" w:rsidRPr="00553E9C">
              <w:rPr>
                <w:i/>
                <w:color w:val="1F3864"/>
                <w:lang w:val="lv-LV"/>
              </w:rPr>
              <w:t>Ja attiecināms.</w:t>
            </w:r>
            <w:r w:rsidR="00BD270E" w:rsidRPr="00553E9C">
              <w:rPr>
                <w:color w:val="1F3864"/>
                <w:lang w:val="lv-LV"/>
              </w:rPr>
              <w:t xml:space="preserve"> </w:t>
            </w:r>
            <w:r w:rsidR="00BD270E" w:rsidRPr="00553E9C">
              <w:rPr>
                <w:i/>
                <w:color w:val="1F3864"/>
                <w:lang w:val="lv-LV"/>
              </w:rPr>
              <w:t>Aizpilda izglītības iestāde, gadījumā</w:t>
            </w:r>
            <w:r w:rsidRPr="00553E9C">
              <w:rPr>
                <w:i/>
                <w:color w:val="1F3864"/>
                <w:lang w:val="lv-LV"/>
              </w:rPr>
              <w:t>,</w:t>
            </w:r>
            <w:r w:rsidR="00BD270E" w:rsidRPr="00553E9C">
              <w:rPr>
                <w:i/>
                <w:color w:val="1F3864"/>
                <w:lang w:val="lv-LV"/>
              </w:rPr>
              <w:t xml:space="preserve"> ja noslēgtie starptautiskie līgumi vai vienošanās paredz papildu sertifikātu izsniegšanu</w:t>
            </w:r>
            <w:r w:rsidR="00E03091" w:rsidRPr="00553E9C">
              <w:rPr>
                <w:i/>
                <w:color w:val="1F3864"/>
                <w:lang w:val="lv-LV"/>
              </w:rPr>
              <w:t>. Ja nav attiecināms, komentāru dzēst</w:t>
            </w:r>
            <w:r w:rsidRPr="00553E9C">
              <w:rPr>
                <w:i/>
                <w:color w:val="1F3864"/>
                <w:lang w:val="lv-LV"/>
              </w:rPr>
              <w:t>&gt;&gt;</w:t>
            </w:r>
            <w:permEnd w:id="398030018"/>
          </w:p>
        </w:tc>
      </w:tr>
      <w:tr w:rsidR="008978DE" w:rsidRPr="00553E9C" w14:paraId="37C8F716" w14:textId="77777777" w:rsidTr="00382158">
        <w:trPr>
          <w:cantSplit/>
          <w:trHeight w:val="53"/>
        </w:trPr>
        <w:tc>
          <w:tcPr>
            <w:tcW w:w="10207" w:type="dxa"/>
            <w:gridSpan w:val="2"/>
          </w:tcPr>
          <w:p w14:paraId="1B9ED7C9" w14:textId="77777777" w:rsidR="008978DE" w:rsidRPr="00553E9C" w:rsidRDefault="008978DE" w:rsidP="00382158">
            <w:pPr>
              <w:jc w:val="center"/>
              <w:rPr>
                <w:sz w:val="16"/>
                <w:szCs w:val="16"/>
                <w:lang w:val="lv-LV"/>
              </w:rPr>
            </w:pPr>
            <w:r w:rsidRPr="00553E9C">
              <w:rPr>
                <w:rFonts w:ascii="Arial" w:hAnsi="Arial"/>
                <w:b/>
                <w:sz w:val="16"/>
                <w:szCs w:val="16"/>
                <w:lang w:val="lv-LV"/>
              </w:rPr>
              <w:t>Juridiskais pamats</w:t>
            </w:r>
          </w:p>
        </w:tc>
      </w:tr>
      <w:tr w:rsidR="00382158" w:rsidRPr="00553E9C" w14:paraId="49E3BA98" w14:textId="77777777" w:rsidTr="00A41A55">
        <w:trPr>
          <w:cantSplit/>
          <w:trHeight w:val="231"/>
        </w:trPr>
        <w:tc>
          <w:tcPr>
            <w:tcW w:w="10207" w:type="dxa"/>
            <w:gridSpan w:val="2"/>
          </w:tcPr>
          <w:p w14:paraId="33BBE242" w14:textId="77777777" w:rsidR="00382158" w:rsidRPr="00553E9C" w:rsidRDefault="00382158" w:rsidP="00382158">
            <w:pPr>
              <w:spacing w:before="120" w:after="120"/>
              <w:rPr>
                <w:rFonts w:ascii="Arial" w:hAnsi="Arial"/>
                <w:color w:val="000000"/>
                <w:lang w:val="lv-LV"/>
              </w:rPr>
            </w:pPr>
            <w:r w:rsidRPr="00553E9C">
              <w:rPr>
                <w:color w:val="000000"/>
                <w:lang w:val="lv-LV"/>
              </w:rPr>
              <w:t>Profesionālās izglītības likums (6.</w:t>
            </w:r>
            <w:r w:rsidR="001B1371" w:rsidRPr="00553E9C">
              <w:rPr>
                <w:color w:val="000000"/>
                <w:lang w:val="lv-LV"/>
              </w:rPr>
              <w:t> </w:t>
            </w:r>
            <w:r w:rsidRPr="00553E9C">
              <w:rPr>
                <w:color w:val="000000"/>
                <w:lang w:val="lv-LV"/>
              </w:rPr>
              <w:t>pants).</w:t>
            </w:r>
          </w:p>
        </w:tc>
      </w:tr>
    </w:tbl>
    <w:p w14:paraId="407A3109" w14:textId="77777777" w:rsidR="00A002BE" w:rsidRPr="00553E9C" w:rsidRDefault="00A002BE">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DC2D61" w14:paraId="6F3C8B9A"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2AB7FB9D" w14:textId="77777777" w:rsidR="008978DE" w:rsidRPr="00553E9C" w:rsidRDefault="008978DE" w:rsidP="00A002BE">
            <w:pPr>
              <w:spacing w:before="120" w:after="120"/>
              <w:jc w:val="center"/>
              <w:rPr>
                <w:rFonts w:ascii="Arial" w:hAnsi="Arial"/>
                <w:b/>
                <w:lang w:val="lv-LV"/>
              </w:rPr>
            </w:pPr>
            <w:r w:rsidRPr="00553E9C">
              <w:rPr>
                <w:rFonts w:ascii="Arial" w:hAnsi="Arial"/>
                <w:b/>
                <w:lang w:val="lv-LV"/>
              </w:rPr>
              <w:t>6.</w:t>
            </w:r>
            <w:r w:rsidR="00052AF1" w:rsidRPr="00553E9C">
              <w:rPr>
                <w:rFonts w:ascii="Arial" w:hAnsi="Arial"/>
                <w:b/>
                <w:lang w:val="lv-LV"/>
              </w:rPr>
              <w:t> </w:t>
            </w:r>
            <w:r w:rsidR="00B14EE4" w:rsidRPr="00553E9C">
              <w:rPr>
                <w:rFonts w:ascii="Arial" w:hAnsi="Arial"/>
                <w:b/>
                <w:lang w:val="lv-LV"/>
              </w:rPr>
              <w:t xml:space="preserve">Profesionālo </w:t>
            </w:r>
            <w:r w:rsidRPr="00553E9C">
              <w:rPr>
                <w:rFonts w:ascii="Arial" w:hAnsi="Arial"/>
                <w:b/>
                <w:lang w:val="lv-LV"/>
              </w:rPr>
              <w:t>kvalifikāciju apliecinošā dokumenta iegūšanas veid</w:t>
            </w:r>
            <w:r w:rsidR="003522C3" w:rsidRPr="00553E9C">
              <w:rPr>
                <w:rFonts w:ascii="Arial" w:hAnsi="Arial"/>
                <w:b/>
                <w:lang w:val="lv-LV"/>
              </w:rPr>
              <w:t>s</w:t>
            </w:r>
          </w:p>
        </w:tc>
      </w:tr>
      <w:permStart w:id="1110461493" w:edGrp="everyone"/>
      <w:tr w:rsidR="00256EA9" w:rsidRPr="00DC2D61" w14:paraId="3B3DA1E7"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00C47D6C" w14:textId="77777777" w:rsidR="00256EA9" w:rsidRPr="009B7E5B" w:rsidRDefault="00000000" w:rsidP="00052AF1">
            <w:pPr>
              <w:spacing w:before="120"/>
              <w:rPr>
                <w:color w:val="000000"/>
                <w:sz w:val="24"/>
                <w:szCs w:val="24"/>
                <w:lang w:val="lv-LV"/>
              </w:rPr>
            </w:pPr>
            <w:sdt>
              <w:sdtPr>
                <w:rPr>
                  <w:color w:val="000000"/>
                  <w:sz w:val="24"/>
                  <w:szCs w:val="24"/>
                  <w:lang w:val="lv-LV"/>
                </w:rPr>
                <w:id w:val="911672930"/>
                <w14:checkbox>
                  <w14:checked w14:val="0"/>
                  <w14:checkedState w14:val="2612" w14:font="MS Gothic"/>
                  <w14:uncheckedState w14:val="2610" w14:font="MS Gothic"/>
                </w14:checkbox>
              </w:sdtPr>
              <w:sdtContent>
                <w:r w:rsidR="00626777">
                  <w:rPr>
                    <w:rFonts w:ascii="MS Gothic" w:eastAsia="MS Gothic" w:hAnsi="MS Gothic" w:hint="eastAsia"/>
                    <w:color w:val="000000"/>
                    <w:sz w:val="24"/>
                    <w:szCs w:val="24"/>
                    <w:lang w:val="lv-LV"/>
                  </w:rPr>
                  <w:t>☐</w:t>
                </w:r>
              </w:sdtContent>
            </w:sdt>
            <w:permEnd w:id="1110461493"/>
            <w:r w:rsidR="00256EA9" w:rsidRPr="00553E9C">
              <w:rPr>
                <w:color w:val="000000"/>
                <w:sz w:val="24"/>
                <w:szCs w:val="24"/>
                <w:lang w:val="lv-LV"/>
              </w:rPr>
              <w:t xml:space="preserve"> </w:t>
            </w:r>
            <w:r w:rsidR="00256EA9" w:rsidRPr="009B7E5B">
              <w:rPr>
                <w:color w:val="000000"/>
                <w:sz w:val="24"/>
                <w:szCs w:val="24"/>
                <w:lang w:val="lv-LV"/>
              </w:rPr>
              <w:t>Formālā izglītība:</w:t>
            </w:r>
          </w:p>
          <w:permStart w:id="675115153" w:edGrp="everyone"/>
          <w:p w14:paraId="0D0C500F" w14:textId="77777777" w:rsidR="00256EA9" w:rsidRPr="00553E9C" w:rsidRDefault="00000000" w:rsidP="00052AF1">
            <w:pPr>
              <w:spacing w:before="120"/>
              <w:ind w:left="709"/>
              <w:rPr>
                <w:color w:val="000000"/>
                <w:lang w:val="lv-LV"/>
              </w:rPr>
            </w:pPr>
            <w:sdt>
              <w:sdtPr>
                <w:rPr>
                  <w:color w:val="000000"/>
                  <w:lang w:val="lv-LV"/>
                </w:rPr>
                <w:id w:val="924307681"/>
                <w14:checkbox>
                  <w14:checked w14:val="0"/>
                  <w14:checkedState w14:val="2612" w14:font="MS Gothic"/>
                  <w14:uncheckedState w14:val="2610" w14:font="MS Gothic"/>
                </w14:checkbox>
              </w:sdtPr>
              <w:sdtContent>
                <w:r w:rsidR="009B7E5B">
                  <w:rPr>
                    <w:rFonts w:ascii="MS Gothic" w:eastAsia="MS Gothic" w:hAnsi="MS Gothic" w:hint="eastAsia"/>
                    <w:color w:val="000000"/>
                    <w:lang w:val="lv-LV"/>
                  </w:rPr>
                  <w:t>☐</w:t>
                </w:r>
              </w:sdtContent>
            </w:sdt>
            <w:permEnd w:id="675115153"/>
            <w:r w:rsidR="00256EA9" w:rsidRPr="00553E9C">
              <w:rPr>
                <w:color w:val="000000"/>
                <w:lang w:val="lv-LV"/>
              </w:rPr>
              <w:t xml:space="preserve"> Klātiene</w:t>
            </w:r>
          </w:p>
          <w:permStart w:id="1571116573" w:edGrp="everyone"/>
          <w:p w14:paraId="2C680F4A" w14:textId="77777777" w:rsidR="00256EA9" w:rsidRPr="00553E9C" w:rsidRDefault="00000000" w:rsidP="00052AF1">
            <w:pPr>
              <w:ind w:left="709"/>
              <w:rPr>
                <w:color w:val="000000"/>
                <w:lang w:val="lv-LV"/>
              </w:rPr>
            </w:pPr>
            <w:sdt>
              <w:sdtPr>
                <w:rPr>
                  <w:color w:val="000000"/>
                  <w:lang w:val="lv-LV"/>
                </w:rPr>
                <w:id w:val="-1208410133"/>
                <w14:checkbox>
                  <w14:checked w14:val="0"/>
                  <w14:checkedState w14:val="2612" w14:font="MS Gothic"/>
                  <w14:uncheckedState w14:val="2610" w14:font="MS Gothic"/>
                </w14:checkbox>
              </w:sdtPr>
              <w:sdtContent>
                <w:r w:rsidR="009B7E5B">
                  <w:rPr>
                    <w:rFonts w:ascii="MS Gothic" w:eastAsia="MS Gothic" w:hAnsi="MS Gothic" w:hint="eastAsia"/>
                    <w:color w:val="000000"/>
                    <w:lang w:val="lv-LV"/>
                  </w:rPr>
                  <w:t>☐</w:t>
                </w:r>
              </w:sdtContent>
            </w:sdt>
            <w:permEnd w:id="1571116573"/>
            <w:r w:rsidR="00256EA9" w:rsidRPr="00553E9C">
              <w:rPr>
                <w:color w:val="000000"/>
                <w:lang w:val="lv-LV"/>
              </w:rPr>
              <w:t xml:space="preserve"> Klātiene (</w:t>
            </w:r>
            <w:r w:rsidR="00052AF1" w:rsidRPr="00553E9C">
              <w:rPr>
                <w:color w:val="000000"/>
                <w:lang w:val="lv-LV"/>
              </w:rPr>
              <w:t>d</w:t>
            </w:r>
            <w:r w:rsidR="00256EA9" w:rsidRPr="00553E9C">
              <w:rPr>
                <w:color w:val="000000"/>
                <w:lang w:val="lv-LV"/>
              </w:rPr>
              <w:t>arba vidē balstītas mācības)</w:t>
            </w:r>
          </w:p>
          <w:permStart w:id="1752913391" w:edGrp="everyone"/>
          <w:p w14:paraId="2F1F65EF" w14:textId="74E1636B" w:rsidR="00256EA9" w:rsidRPr="00553E9C" w:rsidRDefault="00000000" w:rsidP="00052AF1">
            <w:pPr>
              <w:ind w:left="709"/>
              <w:rPr>
                <w:color w:val="000000"/>
                <w:lang w:val="lv-LV"/>
              </w:rPr>
            </w:pPr>
            <w:sdt>
              <w:sdtPr>
                <w:rPr>
                  <w:color w:val="000000"/>
                  <w:lang w:val="lv-LV"/>
                </w:rPr>
                <w:id w:val="-1030404503"/>
                <w14:checkbox>
                  <w14:checked w14:val="0"/>
                  <w14:checkedState w14:val="2612" w14:font="MS Gothic"/>
                  <w14:uncheckedState w14:val="2610" w14:font="MS Gothic"/>
                </w14:checkbox>
              </w:sdtPr>
              <w:sdtContent>
                <w:r w:rsidR="008C0A60">
                  <w:rPr>
                    <w:rFonts w:ascii="MS Gothic" w:eastAsia="MS Gothic" w:hAnsi="MS Gothic" w:hint="eastAsia"/>
                    <w:color w:val="000000"/>
                    <w:lang w:val="lv-LV"/>
                  </w:rPr>
                  <w:t>☐</w:t>
                </w:r>
              </w:sdtContent>
            </w:sdt>
            <w:permEnd w:id="1752913391"/>
            <w:r w:rsidR="00256EA9" w:rsidRPr="00553E9C">
              <w:rPr>
                <w:color w:val="000000"/>
                <w:lang w:val="lv-LV"/>
              </w:rPr>
              <w:t xml:space="preserve"> Neklātiene</w:t>
            </w:r>
          </w:p>
        </w:tc>
        <w:permStart w:id="1497698486" w:edGrp="everyone"/>
        <w:tc>
          <w:tcPr>
            <w:tcW w:w="5104" w:type="dxa"/>
            <w:gridSpan w:val="2"/>
            <w:tcBorders>
              <w:top w:val="single" w:sz="4" w:space="0" w:color="auto"/>
              <w:left w:val="single" w:sz="4" w:space="0" w:color="auto"/>
              <w:right w:val="double" w:sz="4" w:space="0" w:color="auto"/>
            </w:tcBorders>
            <w:shd w:val="clear" w:color="auto" w:fill="auto"/>
          </w:tcPr>
          <w:p w14:paraId="62964E10" w14:textId="77777777" w:rsidR="00256EA9" w:rsidRPr="00553E9C" w:rsidRDefault="00000000" w:rsidP="00052AF1">
            <w:pPr>
              <w:spacing w:before="120"/>
              <w:rPr>
                <w:rFonts w:eastAsia="Calibri"/>
                <w:color w:val="000000"/>
                <w:sz w:val="24"/>
                <w:szCs w:val="24"/>
                <w:lang w:val="lv-LV" w:eastAsia="en-US"/>
              </w:rPr>
            </w:pPr>
            <w:sdt>
              <w:sdtPr>
                <w:rPr>
                  <w:color w:val="000000"/>
                  <w:sz w:val="24"/>
                  <w:szCs w:val="24"/>
                  <w:lang w:val="lv-LV"/>
                </w:rPr>
                <w:id w:val="1958368798"/>
                <w14:checkbox>
                  <w14:checked w14:val="0"/>
                  <w14:checkedState w14:val="2612" w14:font="MS Gothic"/>
                  <w14:uncheckedState w14:val="2610" w14:font="MS Gothic"/>
                </w14:checkbox>
              </w:sdtPr>
              <w:sdtContent>
                <w:r w:rsidR="009B7E5B">
                  <w:rPr>
                    <w:rFonts w:ascii="MS Gothic" w:eastAsia="MS Gothic" w:hAnsi="MS Gothic" w:hint="eastAsia"/>
                    <w:color w:val="000000"/>
                    <w:sz w:val="24"/>
                    <w:szCs w:val="24"/>
                    <w:lang w:val="lv-LV"/>
                  </w:rPr>
                  <w:t>☐</w:t>
                </w:r>
              </w:sdtContent>
            </w:sdt>
            <w:permEnd w:id="1497698486"/>
            <w:r w:rsidR="00256EA9" w:rsidRPr="00553E9C">
              <w:rPr>
                <w:color w:val="000000"/>
                <w:sz w:val="24"/>
                <w:szCs w:val="24"/>
                <w:lang w:val="lv-LV"/>
              </w:rPr>
              <w:t xml:space="preserve"> </w:t>
            </w:r>
            <w:r w:rsidR="00256EA9" w:rsidRPr="009B7E5B">
              <w:rPr>
                <w:color w:val="000000"/>
                <w:sz w:val="24"/>
                <w:szCs w:val="24"/>
                <w:lang w:val="lv-LV"/>
              </w:rPr>
              <w:t>Ārpus formālās izglītības sistēmas apgūtā</w:t>
            </w:r>
            <w:r w:rsidR="00052AF1" w:rsidRPr="009B7E5B">
              <w:rPr>
                <w:color w:val="000000"/>
                <w:sz w:val="24"/>
                <w:szCs w:val="24"/>
                <w:lang w:val="lv-LV"/>
              </w:rPr>
              <w:t xml:space="preserve"> izglītība</w:t>
            </w:r>
          </w:p>
        </w:tc>
      </w:tr>
      <w:tr w:rsidR="00B023A6" w:rsidRPr="00553E9C" w14:paraId="729161F8"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678F43C" w14:textId="77777777" w:rsidR="00256EA9" w:rsidRPr="00553E9C" w:rsidRDefault="00256EA9" w:rsidP="006543C2">
            <w:pPr>
              <w:rPr>
                <w:rFonts w:ascii="Arial" w:hAnsi="Arial"/>
                <w:b/>
                <w:lang w:val="lv-LV"/>
              </w:rPr>
            </w:pPr>
          </w:p>
          <w:p w14:paraId="293E690E" w14:textId="77777777" w:rsidR="00B023A6" w:rsidRPr="00553E9C" w:rsidRDefault="00B023A6" w:rsidP="006543C2">
            <w:pPr>
              <w:rPr>
                <w:rFonts w:eastAsia="Calibri"/>
                <w:lang w:val="lv-LV" w:eastAsia="en-US"/>
              </w:rPr>
            </w:pPr>
            <w:r w:rsidRPr="00553E9C">
              <w:rPr>
                <w:rFonts w:ascii="Arial" w:hAnsi="Arial"/>
                <w:b/>
                <w:lang w:val="lv-LV"/>
              </w:rPr>
              <w:t>Kopējais mācību ilgums*</w:t>
            </w:r>
            <w:r w:rsidR="00052AF1" w:rsidRPr="00553E9C">
              <w:rPr>
                <w:rFonts w:ascii="Arial" w:hAnsi="Arial"/>
                <w:b/>
                <w:lang w:val="lv-LV"/>
              </w:rPr>
              <w:t>*</w:t>
            </w:r>
            <w:r w:rsidRPr="00553E9C">
              <w:rPr>
                <w:rFonts w:ascii="Arial" w:hAnsi="Arial"/>
                <w:lang w:val="lv-LV"/>
              </w:rPr>
              <w:t xml:space="preserve"> (stundas/gadi</w:t>
            </w:r>
            <w:r w:rsidR="008C0018" w:rsidRPr="00553E9C">
              <w:rPr>
                <w:rFonts w:ascii="Arial" w:hAnsi="Arial"/>
                <w:lang w:val="lv-LV"/>
              </w:rPr>
              <w:t xml:space="preserve">) </w:t>
            </w:r>
            <w:permStart w:id="1211332977" w:edGrp="everyone"/>
            <w:r w:rsidR="00B75CB3" w:rsidRPr="00553E9C">
              <w:rPr>
                <w:rFonts w:eastAsia="Calibri"/>
                <w:color w:val="1F3864"/>
                <w:lang w:val="lv-LV" w:eastAsia="en-US"/>
              </w:rPr>
              <w:t>_______________</w:t>
            </w:r>
          </w:p>
          <w:permEnd w:id="1211332977"/>
          <w:p w14:paraId="5A510DF5" w14:textId="77777777" w:rsidR="00256EA9" w:rsidRPr="00553E9C" w:rsidRDefault="00256EA9" w:rsidP="006543C2">
            <w:pPr>
              <w:rPr>
                <w:rFonts w:eastAsia="Calibri"/>
                <w:lang w:val="lv-LV" w:eastAsia="en-US"/>
              </w:rPr>
            </w:pPr>
          </w:p>
        </w:tc>
      </w:tr>
      <w:tr w:rsidR="008978DE" w:rsidRPr="00553E9C" w14:paraId="5AF664DB"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4E684B7F" w14:textId="77777777" w:rsidR="008978DE" w:rsidRPr="00553E9C" w:rsidRDefault="006B4A47" w:rsidP="00BA6FFE">
            <w:pPr>
              <w:spacing w:before="20" w:after="20"/>
              <w:jc w:val="center"/>
              <w:rPr>
                <w:rFonts w:ascii="Arial" w:hAnsi="Arial"/>
                <w:b/>
                <w:sz w:val="16"/>
                <w:szCs w:val="16"/>
                <w:lang w:val="lv-LV"/>
              </w:rPr>
            </w:pPr>
            <w:r w:rsidRPr="00553E9C">
              <w:rPr>
                <w:rFonts w:ascii="Arial" w:hAnsi="Arial"/>
                <w:b/>
                <w:sz w:val="16"/>
                <w:szCs w:val="16"/>
                <w:lang w:val="lv-LV"/>
              </w:rPr>
              <w:t xml:space="preserve">A: </w:t>
            </w:r>
            <w:r w:rsidR="008978DE" w:rsidRPr="00553E9C">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12253044" w14:textId="77777777" w:rsidR="008978DE" w:rsidRPr="00553E9C" w:rsidRDefault="006B4A47" w:rsidP="00966AC8">
            <w:pPr>
              <w:pStyle w:val="Heading8"/>
              <w:spacing w:before="20" w:after="20"/>
              <w:jc w:val="center"/>
              <w:rPr>
                <w:sz w:val="16"/>
                <w:szCs w:val="16"/>
                <w:lang w:val="lv-LV"/>
              </w:rPr>
            </w:pPr>
            <w:r w:rsidRPr="00553E9C">
              <w:rPr>
                <w:sz w:val="16"/>
                <w:szCs w:val="16"/>
                <w:lang w:val="lv-LV"/>
              </w:rPr>
              <w:t xml:space="preserve">B: </w:t>
            </w:r>
            <w:r w:rsidR="008978DE" w:rsidRPr="00553E9C">
              <w:rPr>
                <w:sz w:val="16"/>
                <w:szCs w:val="16"/>
                <w:lang w:val="lv-LV"/>
              </w:rPr>
              <w:t xml:space="preserve">Procentos no visas </w:t>
            </w:r>
            <w:r w:rsidR="00966AC8" w:rsidRPr="00553E9C">
              <w:rPr>
                <w:sz w:val="16"/>
                <w:szCs w:val="16"/>
                <w:lang w:val="lv-LV"/>
              </w:rPr>
              <w:t xml:space="preserve">(100%) </w:t>
            </w:r>
            <w:r w:rsidR="008978DE" w:rsidRPr="00553E9C">
              <w:rPr>
                <w:sz w:val="16"/>
                <w:szCs w:val="16"/>
                <w:lang w:val="lv-LV"/>
              </w:rPr>
              <w:t>programmas</w:t>
            </w:r>
            <w:r w:rsidR="00966AC8" w:rsidRPr="00553E9C">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37B94E1C" w14:textId="77777777" w:rsidR="008978DE" w:rsidRPr="00553E9C" w:rsidRDefault="006B4A47" w:rsidP="001B1371">
            <w:pPr>
              <w:pStyle w:val="BodyText3"/>
              <w:spacing w:before="20" w:after="20"/>
              <w:jc w:val="center"/>
              <w:rPr>
                <w:rFonts w:ascii="Arial" w:hAnsi="Arial"/>
                <w:sz w:val="16"/>
                <w:szCs w:val="16"/>
                <w:lang w:val="lv-LV"/>
              </w:rPr>
            </w:pPr>
            <w:r w:rsidRPr="00553E9C">
              <w:rPr>
                <w:rFonts w:ascii="Arial" w:hAnsi="Arial"/>
                <w:sz w:val="16"/>
                <w:szCs w:val="16"/>
                <w:lang w:val="lv-LV"/>
              </w:rPr>
              <w:t>C:</w:t>
            </w:r>
            <w:r w:rsidR="00B14EE4" w:rsidRPr="00553E9C">
              <w:rPr>
                <w:rFonts w:ascii="Arial" w:hAnsi="Arial"/>
                <w:sz w:val="16"/>
                <w:szCs w:val="16"/>
                <w:lang w:val="lv-LV"/>
              </w:rPr>
              <w:t xml:space="preserve"> </w:t>
            </w:r>
            <w:r w:rsidR="008978DE" w:rsidRPr="00553E9C">
              <w:rPr>
                <w:rFonts w:ascii="Arial" w:hAnsi="Arial"/>
                <w:sz w:val="16"/>
                <w:szCs w:val="16"/>
                <w:lang w:val="lv-LV"/>
              </w:rPr>
              <w:t>Ilgums</w:t>
            </w:r>
            <w:r w:rsidR="001B1371" w:rsidRPr="00553E9C">
              <w:rPr>
                <w:rFonts w:ascii="Arial" w:hAnsi="Arial"/>
                <w:sz w:val="16"/>
                <w:szCs w:val="16"/>
                <w:lang w:val="lv-LV"/>
              </w:rPr>
              <w:t xml:space="preserve"> </w:t>
            </w:r>
            <w:r w:rsidR="008978DE" w:rsidRPr="00553E9C">
              <w:rPr>
                <w:rFonts w:ascii="Arial" w:hAnsi="Arial"/>
                <w:sz w:val="16"/>
                <w:szCs w:val="16"/>
                <w:lang w:val="lv-LV"/>
              </w:rPr>
              <w:t>(stundas/nedēļas)</w:t>
            </w:r>
          </w:p>
        </w:tc>
      </w:tr>
      <w:tr w:rsidR="00A41A55" w:rsidRPr="00BF37DF" w14:paraId="0AA9802C"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398819D9" w14:textId="77777777" w:rsidR="00966AC8" w:rsidRPr="00553E9C" w:rsidRDefault="00966AC8" w:rsidP="008C0018">
            <w:pPr>
              <w:spacing w:before="120"/>
              <w:rPr>
                <w:lang w:val="lv-LV"/>
              </w:rPr>
            </w:pPr>
            <w:r w:rsidRPr="00553E9C">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35547013" w14:textId="77777777" w:rsidR="00966AC8" w:rsidRPr="00553E9C" w:rsidRDefault="001B1371" w:rsidP="00B023A6">
            <w:pPr>
              <w:spacing w:before="120"/>
              <w:jc w:val="center"/>
              <w:rPr>
                <w:rFonts w:eastAsia="Calibri"/>
                <w:i/>
                <w:color w:val="1F3864"/>
                <w:lang w:val="lv-LV" w:eastAsia="en-US"/>
              </w:rPr>
            </w:pPr>
            <w:permStart w:id="1173360862" w:edGrp="everyone"/>
            <w:r w:rsidRPr="00553E9C">
              <w:rPr>
                <w:i/>
                <w:color w:val="1F3864"/>
                <w:lang w:val="lv-LV"/>
              </w:rPr>
              <w:t>&lt;&lt;</w:t>
            </w:r>
            <w:r w:rsidR="002C30F7" w:rsidRPr="00553E9C">
              <w:rPr>
                <w:i/>
                <w:color w:val="1F3864"/>
                <w:lang w:val="lv-LV"/>
              </w:rPr>
              <w:t>Ieraksta izglītības programmas apjomu (%), kas apgūts izglītības iestādes mācību telpās</w:t>
            </w:r>
            <w:r w:rsidRPr="00553E9C">
              <w:rPr>
                <w:i/>
                <w:color w:val="1F3864"/>
                <w:lang w:val="lv-LV"/>
              </w:rPr>
              <w:t>&gt;&gt;</w:t>
            </w:r>
            <w:permEnd w:id="1173360862"/>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035C655E" w14:textId="77777777" w:rsidR="00A41A55" w:rsidRPr="00553E9C" w:rsidRDefault="00B023A6" w:rsidP="008C0018">
            <w:pPr>
              <w:spacing w:before="120" w:after="120"/>
              <w:jc w:val="center"/>
              <w:rPr>
                <w:i/>
                <w:color w:val="1F3864"/>
                <w:lang w:val="lv-LV"/>
              </w:rPr>
            </w:pPr>
            <w:permStart w:id="92231348" w:edGrp="everyone"/>
            <w:r w:rsidRPr="00553E9C">
              <w:rPr>
                <w:i/>
                <w:color w:val="1F3864"/>
                <w:lang w:val="lv-LV"/>
              </w:rPr>
              <w:t>&lt;&lt;</w:t>
            </w:r>
            <w:r w:rsidR="002C30F7" w:rsidRPr="00553E9C">
              <w:rPr>
                <w:i/>
                <w:color w:val="1F3864"/>
                <w:lang w:val="lv-LV"/>
              </w:rPr>
              <w:t>Ieraksta izglītības programmas apjomu (stundās vai mācību nedēļās), kas apgūts izglītības iestādes mācību telpās</w:t>
            </w:r>
            <w:r w:rsidRPr="00553E9C">
              <w:rPr>
                <w:i/>
                <w:color w:val="1F3864"/>
                <w:lang w:val="lv-LV"/>
              </w:rPr>
              <w:t>&gt;&gt;</w:t>
            </w:r>
            <w:permEnd w:id="92231348"/>
          </w:p>
        </w:tc>
      </w:tr>
      <w:tr w:rsidR="00966AC8" w:rsidRPr="00553E9C" w14:paraId="33246D2C"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3A6D43B" w14:textId="77777777" w:rsidR="00966AC8" w:rsidRPr="00553E9C" w:rsidRDefault="00966AC8" w:rsidP="008C0018">
            <w:pPr>
              <w:spacing w:before="120"/>
              <w:rPr>
                <w:b/>
                <w:lang w:val="lv-LV"/>
              </w:rPr>
            </w:pPr>
            <w:r w:rsidRPr="00553E9C">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52289068" w14:textId="77777777" w:rsidR="002C30F7" w:rsidRPr="00553E9C" w:rsidRDefault="00B023A6" w:rsidP="00B023A6">
            <w:pPr>
              <w:spacing w:before="120"/>
              <w:jc w:val="center"/>
              <w:rPr>
                <w:i/>
                <w:color w:val="1F3864"/>
                <w:lang w:val="lv-LV"/>
              </w:rPr>
            </w:pPr>
            <w:permStart w:id="1656687191" w:edGrp="everyone"/>
            <w:r w:rsidRPr="00553E9C">
              <w:rPr>
                <w:i/>
                <w:color w:val="1F3864"/>
                <w:lang w:val="lv-LV"/>
              </w:rPr>
              <w:t>&lt;&lt;</w:t>
            </w:r>
            <w:r w:rsidR="002C30F7" w:rsidRPr="00553E9C">
              <w:rPr>
                <w:i/>
                <w:color w:val="1F3864"/>
                <w:lang w:val="lv-LV"/>
              </w:rPr>
              <w:t>Ieraksta izglītības programmas apjomu (%), kas apgūts ārpus izglītības iestādes mācību telpām,</w:t>
            </w:r>
          </w:p>
          <w:p w14:paraId="7938CFBA" w14:textId="77777777" w:rsidR="00966AC8" w:rsidRPr="00553E9C" w:rsidRDefault="002C30F7" w:rsidP="002C30F7">
            <w:pPr>
              <w:jc w:val="center"/>
              <w:rPr>
                <w:color w:val="1F3864"/>
                <w:sz w:val="18"/>
                <w:szCs w:val="18"/>
                <w:highlight w:val="yellow"/>
                <w:lang w:val="lv-LV"/>
              </w:rPr>
            </w:pPr>
            <w:r w:rsidRPr="00553E9C">
              <w:rPr>
                <w:i/>
                <w:color w:val="1F3864"/>
                <w:lang w:val="lv-LV"/>
              </w:rPr>
              <w:t>t.i. praktiskās mācības uzņēmumā/-</w:t>
            </w:r>
            <w:proofErr w:type="spellStart"/>
            <w:r w:rsidRPr="00553E9C">
              <w:rPr>
                <w:i/>
                <w:color w:val="1F3864"/>
                <w:lang w:val="lv-LV"/>
              </w:rPr>
              <w:t>os</w:t>
            </w:r>
            <w:proofErr w:type="spellEnd"/>
            <w:r w:rsidRPr="00553E9C">
              <w:rPr>
                <w:i/>
                <w:color w:val="1F3864"/>
                <w:lang w:val="lv-LV"/>
              </w:rPr>
              <w:t>, mācību praksē darba vietā, darba vidē balstītas mācības</w:t>
            </w:r>
            <w:r w:rsidR="00B023A6" w:rsidRPr="00553E9C">
              <w:rPr>
                <w:i/>
                <w:color w:val="1F3864"/>
                <w:lang w:val="lv-LV"/>
              </w:rPr>
              <w:t>&gt;&gt;</w:t>
            </w:r>
            <w:permEnd w:id="1656687191"/>
          </w:p>
        </w:tc>
        <w:tc>
          <w:tcPr>
            <w:tcW w:w="3403" w:type="dxa"/>
            <w:tcBorders>
              <w:top w:val="single" w:sz="4" w:space="0" w:color="auto"/>
              <w:left w:val="single" w:sz="4" w:space="0" w:color="auto"/>
              <w:bottom w:val="nil"/>
              <w:right w:val="double" w:sz="4" w:space="0" w:color="auto"/>
            </w:tcBorders>
            <w:shd w:val="clear" w:color="auto" w:fill="FFFFFF"/>
          </w:tcPr>
          <w:p w14:paraId="13860CA2" w14:textId="77777777" w:rsidR="00B97E1D" w:rsidRPr="00553E9C" w:rsidRDefault="00B023A6" w:rsidP="00B023A6">
            <w:pPr>
              <w:spacing w:before="120"/>
              <w:jc w:val="center"/>
              <w:rPr>
                <w:i/>
                <w:color w:val="1F3864"/>
                <w:lang w:val="lv-LV"/>
              </w:rPr>
            </w:pPr>
            <w:permStart w:id="1485505434" w:edGrp="everyone"/>
            <w:r w:rsidRPr="00553E9C">
              <w:rPr>
                <w:i/>
                <w:color w:val="1F3864"/>
                <w:lang w:val="lv-LV"/>
              </w:rPr>
              <w:t>&lt;&lt;</w:t>
            </w:r>
            <w:r w:rsidR="00A41A55" w:rsidRPr="00553E9C">
              <w:rPr>
                <w:i/>
                <w:color w:val="1F3864"/>
                <w:lang w:val="lv-LV"/>
              </w:rPr>
              <w:t>Ieraksta izglītības programmas apjomu (stundās vai mācību nedēļās), kas apgūts ārpus izglītības iestādes mācību telpām,</w:t>
            </w:r>
          </w:p>
          <w:p w14:paraId="189F5249" w14:textId="77777777" w:rsidR="00966AC8" w:rsidRPr="00553E9C" w:rsidRDefault="00A41A55" w:rsidP="00BA6FFE">
            <w:pPr>
              <w:spacing w:before="20" w:after="20"/>
              <w:jc w:val="center"/>
              <w:rPr>
                <w:sz w:val="18"/>
                <w:szCs w:val="18"/>
                <w:highlight w:val="yellow"/>
                <w:lang w:val="lv-LV"/>
              </w:rPr>
            </w:pPr>
            <w:r w:rsidRPr="00553E9C">
              <w:rPr>
                <w:i/>
                <w:color w:val="1F3864"/>
                <w:lang w:val="lv-LV"/>
              </w:rPr>
              <w:t>t.i. praktiskās mācības uzņēmumā/-</w:t>
            </w:r>
            <w:proofErr w:type="spellStart"/>
            <w:r w:rsidRPr="00553E9C">
              <w:rPr>
                <w:i/>
                <w:color w:val="1F3864"/>
                <w:lang w:val="lv-LV"/>
              </w:rPr>
              <w:t>os</w:t>
            </w:r>
            <w:proofErr w:type="spellEnd"/>
            <w:r w:rsidRPr="00553E9C">
              <w:rPr>
                <w:i/>
                <w:color w:val="1F3864"/>
                <w:lang w:val="lv-LV"/>
              </w:rPr>
              <w:t>, mācību praksē darba vietā, darba vidē balstītas</w:t>
            </w:r>
            <w:r w:rsidR="00B023A6" w:rsidRPr="00553E9C">
              <w:rPr>
                <w:i/>
                <w:color w:val="1F3864"/>
                <w:lang w:val="lv-LV"/>
              </w:rPr>
              <w:t>&gt;&gt;</w:t>
            </w:r>
            <w:permEnd w:id="1485505434"/>
          </w:p>
        </w:tc>
      </w:tr>
      <w:tr w:rsidR="00966AC8" w:rsidRPr="00553E9C" w14:paraId="3DFAA8F5"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177D02BC" w14:textId="77777777" w:rsidR="00E20473" w:rsidRPr="00206636" w:rsidRDefault="00E20473" w:rsidP="00E20473">
            <w:pPr>
              <w:spacing w:before="120" w:after="20"/>
              <w:rPr>
                <w:color w:val="000000"/>
                <w:sz w:val="18"/>
                <w:szCs w:val="18"/>
                <w:lang w:val="lv-LV"/>
              </w:rPr>
            </w:pPr>
            <w:r w:rsidRPr="00206636">
              <w:rPr>
                <w:b/>
                <w:color w:val="000000"/>
                <w:sz w:val="18"/>
                <w:szCs w:val="18"/>
                <w:lang w:val="lv-LV"/>
              </w:rPr>
              <w:t>**</w:t>
            </w:r>
            <w:r>
              <w:rPr>
                <w:b/>
                <w:color w:val="000000"/>
                <w:sz w:val="18"/>
                <w:szCs w:val="18"/>
                <w:lang w:val="lv-LV"/>
              </w:rPr>
              <w:t>*</w:t>
            </w:r>
            <w:r w:rsidRPr="00206636">
              <w:rPr>
                <w:color w:val="000000"/>
                <w:sz w:val="18"/>
                <w:szCs w:val="18"/>
                <w:lang w:val="lv-LV"/>
              </w:rPr>
              <w:t xml:space="preserve"> </w:t>
            </w:r>
            <w:r>
              <w:rPr>
                <w:color w:val="000000"/>
                <w:sz w:val="18"/>
                <w:szCs w:val="18"/>
                <w:lang w:val="lv-LV"/>
              </w:rPr>
              <w:t>A</w:t>
            </w:r>
            <w:r w:rsidRPr="00206636">
              <w:rPr>
                <w:color w:val="000000"/>
                <w:sz w:val="18"/>
                <w:szCs w:val="18"/>
                <w:lang w:val="lv-LV"/>
              </w:rPr>
              <w:t>ttiecināms uz formāl</w:t>
            </w:r>
            <w:r>
              <w:rPr>
                <w:color w:val="000000"/>
                <w:sz w:val="18"/>
                <w:szCs w:val="18"/>
                <w:lang w:val="lv-LV"/>
              </w:rPr>
              <w:t>aj</w:t>
            </w:r>
            <w:r w:rsidRPr="00206636">
              <w:rPr>
                <w:color w:val="000000"/>
                <w:sz w:val="18"/>
                <w:szCs w:val="18"/>
                <w:lang w:val="lv-LV"/>
              </w:rPr>
              <w:t>ā ceļā iegūto izglītību.</w:t>
            </w:r>
          </w:p>
          <w:p w14:paraId="31DEA04B" w14:textId="77777777" w:rsidR="00E20473" w:rsidRPr="00B479E9" w:rsidRDefault="00E20473" w:rsidP="00E20473">
            <w:pPr>
              <w:spacing w:before="20" w:after="20"/>
              <w:rPr>
                <w:color w:val="000000"/>
                <w:sz w:val="18"/>
                <w:szCs w:val="18"/>
                <w:lang w:val="lv-LV"/>
              </w:rPr>
            </w:pPr>
          </w:p>
          <w:p w14:paraId="44B8275A" w14:textId="77777777" w:rsidR="00E20473" w:rsidRPr="00206636" w:rsidRDefault="00E20473" w:rsidP="00E20473">
            <w:pPr>
              <w:spacing w:before="40" w:after="40"/>
              <w:rPr>
                <w:b/>
                <w:color w:val="000000"/>
                <w:lang w:val="lv-LV"/>
              </w:rPr>
            </w:pPr>
            <w:r w:rsidRPr="00206636">
              <w:rPr>
                <w:b/>
                <w:color w:val="000000"/>
                <w:lang w:val="lv-LV"/>
              </w:rPr>
              <w:t>Papildu informācija pieejama:</w:t>
            </w:r>
          </w:p>
          <w:p w14:paraId="67CA73D2" w14:textId="77777777" w:rsidR="00E20473" w:rsidRPr="00206636" w:rsidRDefault="00000000" w:rsidP="00E20473">
            <w:pPr>
              <w:rPr>
                <w:i/>
                <w:color w:val="000000"/>
                <w:lang w:val="lv-LV"/>
              </w:rPr>
            </w:pPr>
            <w:hyperlink r:id="rId10" w:history="1">
              <w:r w:rsidR="00E20473" w:rsidRPr="003758D2">
                <w:rPr>
                  <w:rStyle w:val="Hyperlink"/>
                  <w:i/>
                  <w:lang w:val="lv-LV"/>
                </w:rPr>
                <w:t>www.izm.gov.lv</w:t>
              </w:r>
            </w:hyperlink>
            <w:r w:rsidR="00E20473">
              <w:rPr>
                <w:i/>
                <w:color w:val="000000"/>
                <w:lang w:val="lv-LV"/>
              </w:rPr>
              <w:t xml:space="preserve"> </w:t>
            </w:r>
          </w:p>
          <w:p w14:paraId="5CCA2E1B" w14:textId="77777777" w:rsidR="00E20473" w:rsidRPr="00B826FF" w:rsidRDefault="00000000" w:rsidP="00E20473">
            <w:pPr>
              <w:rPr>
                <w:i/>
                <w:lang w:val="lv-LV"/>
              </w:rPr>
            </w:pPr>
            <w:hyperlink r:id="rId11" w:history="1">
              <w:r w:rsidR="00E20473" w:rsidRPr="00F50A38">
                <w:rPr>
                  <w:rStyle w:val="Hyperlink"/>
                  <w:i/>
                  <w:lang w:val="lv-LV"/>
                </w:rPr>
                <w:t>https://visc.gov.lv/profizglitiba/stand_saraksts_mk_not_626.shtml</w:t>
              </w:r>
            </w:hyperlink>
          </w:p>
          <w:p w14:paraId="5357B473" w14:textId="77777777" w:rsidR="00E20473" w:rsidRPr="00206636" w:rsidRDefault="00E20473" w:rsidP="00E20473">
            <w:pPr>
              <w:rPr>
                <w:color w:val="000000"/>
                <w:sz w:val="18"/>
                <w:lang w:val="lv-LV"/>
              </w:rPr>
            </w:pPr>
          </w:p>
          <w:p w14:paraId="66B2762B" w14:textId="77777777" w:rsidR="00E20473" w:rsidRPr="00206636" w:rsidRDefault="00E20473" w:rsidP="00E20473">
            <w:pPr>
              <w:spacing w:before="40" w:after="40"/>
              <w:rPr>
                <w:b/>
                <w:color w:val="000000"/>
                <w:lang w:val="lv-LV"/>
              </w:rPr>
            </w:pPr>
            <w:r w:rsidRPr="00206636">
              <w:rPr>
                <w:b/>
                <w:color w:val="000000"/>
                <w:lang w:val="lv-LV"/>
              </w:rPr>
              <w:t>Nacionālais informācijas centrs:</w:t>
            </w:r>
          </w:p>
          <w:p w14:paraId="676C3A04" w14:textId="77777777" w:rsidR="00B97E1D" w:rsidRPr="00553E9C" w:rsidRDefault="00E20473" w:rsidP="00E20473">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Pr="00206636">
              <w:rPr>
                <w:color w:val="000000"/>
                <w:lang w:val="fr-FR"/>
              </w:rPr>
              <w:t xml:space="preserve"> </w:t>
            </w:r>
            <w:hyperlink r:id="rId12" w:history="1">
              <w:r w:rsidRPr="003758D2">
                <w:rPr>
                  <w:rStyle w:val="Hyperlink"/>
                  <w:i/>
                  <w:bdr w:val="none" w:sz="0" w:space="0" w:color="auto" w:frame="1"/>
                  <w:lang w:val="fr-FR"/>
                </w:rPr>
                <w:t>http://www.europass.lv/</w:t>
              </w:r>
            </w:hyperlink>
          </w:p>
        </w:tc>
      </w:tr>
    </w:tbl>
    <w:p w14:paraId="5430A25C" w14:textId="77777777" w:rsidR="008978DE" w:rsidRPr="00553E9C" w:rsidRDefault="008978DE" w:rsidP="008C0018">
      <w:pPr>
        <w:rPr>
          <w:rFonts w:ascii="Arial" w:hAnsi="Arial"/>
          <w:lang w:val="lv-LV"/>
        </w:rPr>
      </w:pPr>
    </w:p>
    <w:sectPr w:rsidR="008978DE" w:rsidRPr="00553E9C"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5DAE" w14:textId="77777777" w:rsidR="00374CA1" w:rsidRDefault="00374CA1">
      <w:r>
        <w:separator/>
      </w:r>
    </w:p>
  </w:endnote>
  <w:endnote w:type="continuationSeparator" w:id="0">
    <w:p w14:paraId="67934803" w14:textId="77777777" w:rsidR="00374CA1" w:rsidRDefault="0037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2547" w14:textId="77777777" w:rsidR="002C2CF3" w:rsidRPr="002A1990" w:rsidRDefault="002C2CF3" w:rsidP="002C2CF3">
    <w:pPr>
      <w:pStyle w:val="Header"/>
      <w:jc w:val="right"/>
    </w:pPr>
    <w:r>
      <w:fldChar w:fldCharType="begin"/>
    </w:r>
    <w:r>
      <w:instrText xml:space="preserve"> PAGE   \* MERGEFORMAT </w:instrText>
    </w:r>
    <w:r>
      <w:fldChar w:fldCharType="separate"/>
    </w:r>
    <w:r w:rsidR="008C0A60">
      <w:rPr>
        <w:noProof/>
      </w:rPr>
      <w:t>3</w:t>
    </w:r>
    <w:r>
      <w:rPr>
        <w:noProof/>
      </w:rPr>
      <w:fldChar w:fldCharType="end"/>
    </w:r>
  </w:p>
  <w:p w14:paraId="2B730663"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A36A"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56DFC531"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619CBEAB"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554B861A" w14:textId="77777777" w:rsidR="003C241F" w:rsidRDefault="00E20473" w:rsidP="003C241F">
    <w:pPr>
      <w:pStyle w:val="Footer"/>
      <w:jc w:val="both"/>
      <w:rPr>
        <w:sz w:val="16"/>
        <w:lang w:val="lv-LV"/>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w:t>
    </w:r>
    <w:r>
      <w:rPr>
        <w:bCs/>
        <w:sz w:val="16"/>
        <w:szCs w:val="16"/>
        <w:lang w:val="en-US"/>
      </w:rPr>
      <w:t xml:space="preserve">ESCO </w:t>
    </w:r>
    <w:r>
      <w:rPr>
        <w:bCs/>
        <w:sz w:val="16"/>
        <w:szCs w:val="16"/>
        <w:lang w:val="lv-LV"/>
      </w:rPr>
      <w:sym w:font="Symbol" w:char="F05B"/>
    </w:r>
    <w:r>
      <w:rPr>
        <w:bCs/>
        <w:sz w:val="16"/>
        <w:szCs w:val="16"/>
        <w:lang w:val="lv-LV"/>
      </w:rPr>
      <w:t>2019</w:t>
    </w:r>
    <w:r>
      <w:rPr>
        <w:bCs/>
        <w:sz w:val="16"/>
        <w:szCs w:val="16"/>
        <w:lang w:val="lv-LV"/>
      </w:rPr>
      <w:sym w:font="Symbol" w:char="F05D"/>
    </w:r>
    <w:r>
      <w:rPr>
        <w:bCs/>
        <w:sz w:val="16"/>
        <w:szCs w:val="16"/>
        <w:lang w:val="lv-LV"/>
      </w:rPr>
      <w:t xml:space="preserve"> un </w:t>
    </w:r>
    <w:r>
      <w:rPr>
        <w:bCs/>
        <w:sz w:val="16"/>
        <w:szCs w:val="16"/>
        <w:lang w:val="en-US"/>
      </w:rPr>
      <w:t xml:space="preserve">ISCO </w:t>
    </w:r>
    <w:r>
      <w:rPr>
        <w:bCs/>
        <w:sz w:val="16"/>
        <w:szCs w:val="16"/>
        <w:lang w:val="lv-LV"/>
      </w:rPr>
      <w:sym w:font="Symbol" w:char="F05B"/>
    </w:r>
    <w:r>
      <w:rPr>
        <w:bCs/>
        <w:sz w:val="16"/>
        <w:szCs w:val="16"/>
        <w:lang w:val="lv-LV"/>
      </w:rPr>
      <w:t>2019</w:t>
    </w:r>
    <w:r>
      <w:rPr>
        <w:bCs/>
        <w:sz w:val="16"/>
        <w:szCs w:val="16"/>
        <w:lang w:val="lv-LV"/>
      </w:rPr>
      <w:sym w:font="Symbol" w:char="F05D"/>
    </w:r>
  </w:p>
  <w:p w14:paraId="4D64876F"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FF24" w14:textId="77777777" w:rsidR="00374CA1" w:rsidRDefault="00374CA1">
      <w:r>
        <w:separator/>
      </w:r>
    </w:p>
  </w:footnote>
  <w:footnote w:type="continuationSeparator" w:id="0">
    <w:p w14:paraId="71198AD8" w14:textId="77777777" w:rsidR="00374CA1" w:rsidRDefault="0037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CEAF"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823838">
    <w:abstractNumId w:val="8"/>
  </w:num>
  <w:num w:numId="2" w16cid:durableId="1835953470">
    <w:abstractNumId w:val="24"/>
  </w:num>
  <w:num w:numId="3" w16cid:durableId="1190293509">
    <w:abstractNumId w:val="22"/>
  </w:num>
  <w:num w:numId="4" w16cid:durableId="2056804940">
    <w:abstractNumId w:val="7"/>
  </w:num>
  <w:num w:numId="5" w16cid:durableId="1828323959">
    <w:abstractNumId w:val="18"/>
  </w:num>
  <w:num w:numId="6" w16cid:durableId="1900171372">
    <w:abstractNumId w:val="20"/>
  </w:num>
  <w:num w:numId="7" w16cid:durableId="914752618">
    <w:abstractNumId w:val="26"/>
  </w:num>
  <w:num w:numId="8" w16cid:durableId="306012130">
    <w:abstractNumId w:val="2"/>
  </w:num>
  <w:num w:numId="9" w16cid:durableId="1563754801">
    <w:abstractNumId w:val="5"/>
  </w:num>
  <w:num w:numId="10" w16cid:durableId="1144541818">
    <w:abstractNumId w:val="4"/>
  </w:num>
  <w:num w:numId="11" w16cid:durableId="366486195">
    <w:abstractNumId w:val="17"/>
  </w:num>
  <w:num w:numId="12" w16cid:durableId="483355427">
    <w:abstractNumId w:val="16"/>
  </w:num>
  <w:num w:numId="13" w16cid:durableId="1862696686">
    <w:abstractNumId w:val="13"/>
  </w:num>
  <w:num w:numId="14" w16cid:durableId="1343581252">
    <w:abstractNumId w:val="12"/>
  </w:num>
  <w:num w:numId="15" w16cid:durableId="686836918">
    <w:abstractNumId w:val="9"/>
  </w:num>
  <w:num w:numId="16" w16cid:durableId="719206683">
    <w:abstractNumId w:val="14"/>
  </w:num>
  <w:num w:numId="17" w16cid:durableId="1646007957">
    <w:abstractNumId w:val="19"/>
  </w:num>
  <w:num w:numId="18" w16cid:durableId="564991030">
    <w:abstractNumId w:val="10"/>
  </w:num>
  <w:num w:numId="19" w16cid:durableId="1798913163">
    <w:abstractNumId w:val="6"/>
  </w:num>
  <w:num w:numId="20" w16cid:durableId="213394849">
    <w:abstractNumId w:val="23"/>
  </w:num>
  <w:num w:numId="21" w16cid:durableId="2121143971">
    <w:abstractNumId w:val="21"/>
  </w:num>
  <w:num w:numId="22" w16cid:durableId="791632593">
    <w:abstractNumId w:val="1"/>
  </w:num>
  <w:num w:numId="23" w16cid:durableId="393898646">
    <w:abstractNumId w:val="25"/>
  </w:num>
  <w:num w:numId="24" w16cid:durableId="758796083">
    <w:abstractNumId w:val="15"/>
  </w:num>
  <w:num w:numId="25" w16cid:durableId="1165391178">
    <w:abstractNumId w:val="3"/>
  </w:num>
  <w:num w:numId="26" w16cid:durableId="697852037">
    <w:abstractNumId w:val="0"/>
  </w:num>
  <w:num w:numId="27" w16cid:durableId="1486553162">
    <w:abstractNumId w:val="11"/>
  </w:num>
  <w:num w:numId="28" w16cid:durableId="1018846625">
    <w:abstractNumId w:val="28"/>
  </w:num>
  <w:num w:numId="29" w16cid:durableId="13790149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BjQAe43Qul9wbDsRGrGR8obop0SlQARX2prC580HPC5MyeBJK+64XhRHhQwS1zgO40uRNVQh/QUEqzFAU+qXw==" w:salt="l15amMW4OJKzjlQM1g2/t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3B3A"/>
    <w:rsid w:val="00094EC4"/>
    <w:rsid w:val="000B4CD6"/>
    <w:rsid w:val="000B6FF5"/>
    <w:rsid w:val="000E2812"/>
    <w:rsid w:val="000E6826"/>
    <w:rsid w:val="000F329E"/>
    <w:rsid w:val="001033DD"/>
    <w:rsid w:val="00115799"/>
    <w:rsid w:val="00126F36"/>
    <w:rsid w:val="00135B26"/>
    <w:rsid w:val="00143EC3"/>
    <w:rsid w:val="00150C4D"/>
    <w:rsid w:val="00161969"/>
    <w:rsid w:val="00171489"/>
    <w:rsid w:val="001778CE"/>
    <w:rsid w:val="001831E8"/>
    <w:rsid w:val="001B1371"/>
    <w:rsid w:val="001C3138"/>
    <w:rsid w:val="001D4357"/>
    <w:rsid w:val="001E6D06"/>
    <w:rsid w:val="001F0013"/>
    <w:rsid w:val="001F1C9D"/>
    <w:rsid w:val="001F246D"/>
    <w:rsid w:val="001F4537"/>
    <w:rsid w:val="001F45B5"/>
    <w:rsid w:val="00206636"/>
    <w:rsid w:val="002076CA"/>
    <w:rsid w:val="00233A3F"/>
    <w:rsid w:val="00253E85"/>
    <w:rsid w:val="00256EA9"/>
    <w:rsid w:val="00261DEE"/>
    <w:rsid w:val="00262018"/>
    <w:rsid w:val="002931A8"/>
    <w:rsid w:val="002A1990"/>
    <w:rsid w:val="002A3E1C"/>
    <w:rsid w:val="002A7D7B"/>
    <w:rsid w:val="002C2CF3"/>
    <w:rsid w:val="002C30F7"/>
    <w:rsid w:val="002E235A"/>
    <w:rsid w:val="00327751"/>
    <w:rsid w:val="00327A5F"/>
    <w:rsid w:val="00337C59"/>
    <w:rsid w:val="00341E8F"/>
    <w:rsid w:val="003522C3"/>
    <w:rsid w:val="00374CA1"/>
    <w:rsid w:val="0037752F"/>
    <w:rsid w:val="00382158"/>
    <w:rsid w:val="003C241F"/>
    <w:rsid w:val="003C2A02"/>
    <w:rsid w:val="003C701D"/>
    <w:rsid w:val="003C722E"/>
    <w:rsid w:val="003E50A3"/>
    <w:rsid w:val="003E5177"/>
    <w:rsid w:val="004046B4"/>
    <w:rsid w:val="00411521"/>
    <w:rsid w:val="004151F4"/>
    <w:rsid w:val="00420D8F"/>
    <w:rsid w:val="00422C98"/>
    <w:rsid w:val="00430DF0"/>
    <w:rsid w:val="004352B0"/>
    <w:rsid w:val="004361CD"/>
    <w:rsid w:val="00440215"/>
    <w:rsid w:val="00461FE0"/>
    <w:rsid w:val="00467BEE"/>
    <w:rsid w:val="0048202C"/>
    <w:rsid w:val="0048299F"/>
    <w:rsid w:val="00494A04"/>
    <w:rsid w:val="004C100A"/>
    <w:rsid w:val="004C6699"/>
    <w:rsid w:val="004D30CA"/>
    <w:rsid w:val="004D5A94"/>
    <w:rsid w:val="004F55F8"/>
    <w:rsid w:val="005116DA"/>
    <w:rsid w:val="005124EA"/>
    <w:rsid w:val="00516120"/>
    <w:rsid w:val="005166B5"/>
    <w:rsid w:val="005261A6"/>
    <w:rsid w:val="005323F7"/>
    <w:rsid w:val="0053616F"/>
    <w:rsid w:val="00540A7F"/>
    <w:rsid w:val="005527A1"/>
    <w:rsid w:val="00553E9C"/>
    <w:rsid w:val="005B2454"/>
    <w:rsid w:val="005B43FC"/>
    <w:rsid w:val="005C4829"/>
    <w:rsid w:val="005C4946"/>
    <w:rsid w:val="005D36C9"/>
    <w:rsid w:val="005D70C6"/>
    <w:rsid w:val="005E7ED4"/>
    <w:rsid w:val="005F08F6"/>
    <w:rsid w:val="005F76AB"/>
    <w:rsid w:val="006069FA"/>
    <w:rsid w:val="006114F0"/>
    <w:rsid w:val="00613262"/>
    <w:rsid w:val="00626777"/>
    <w:rsid w:val="0063005B"/>
    <w:rsid w:val="00631678"/>
    <w:rsid w:val="00641519"/>
    <w:rsid w:val="00642D45"/>
    <w:rsid w:val="00644539"/>
    <w:rsid w:val="00645BEF"/>
    <w:rsid w:val="006543C2"/>
    <w:rsid w:val="006568C2"/>
    <w:rsid w:val="006633E1"/>
    <w:rsid w:val="00665243"/>
    <w:rsid w:val="006674AC"/>
    <w:rsid w:val="00684B5C"/>
    <w:rsid w:val="006857CC"/>
    <w:rsid w:val="00697788"/>
    <w:rsid w:val="00697A89"/>
    <w:rsid w:val="006A3FCB"/>
    <w:rsid w:val="006B4A47"/>
    <w:rsid w:val="006C6B59"/>
    <w:rsid w:val="006C77D8"/>
    <w:rsid w:val="006D54DF"/>
    <w:rsid w:val="006D63C3"/>
    <w:rsid w:val="0070474B"/>
    <w:rsid w:val="00713962"/>
    <w:rsid w:val="00723553"/>
    <w:rsid w:val="0075284B"/>
    <w:rsid w:val="0075595B"/>
    <w:rsid w:val="00760DE4"/>
    <w:rsid w:val="00762D26"/>
    <w:rsid w:val="00780A67"/>
    <w:rsid w:val="00790B4D"/>
    <w:rsid w:val="0079496C"/>
    <w:rsid w:val="007A0D0F"/>
    <w:rsid w:val="007A26F6"/>
    <w:rsid w:val="007B0255"/>
    <w:rsid w:val="007B28B4"/>
    <w:rsid w:val="007C4373"/>
    <w:rsid w:val="007D01AA"/>
    <w:rsid w:val="007D3364"/>
    <w:rsid w:val="007D7EC4"/>
    <w:rsid w:val="007F7619"/>
    <w:rsid w:val="00800C81"/>
    <w:rsid w:val="00813401"/>
    <w:rsid w:val="00827A85"/>
    <w:rsid w:val="00846CD8"/>
    <w:rsid w:val="00861839"/>
    <w:rsid w:val="0086513D"/>
    <w:rsid w:val="00867A05"/>
    <w:rsid w:val="00872D7E"/>
    <w:rsid w:val="008819F1"/>
    <w:rsid w:val="008826CC"/>
    <w:rsid w:val="008978DE"/>
    <w:rsid w:val="008A535B"/>
    <w:rsid w:val="008B4C79"/>
    <w:rsid w:val="008C0018"/>
    <w:rsid w:val="008C0433"/>
    <w:rsid w:val="008C0A60"/>
    <w:rsid w:val="008C3146"/>
    <w:rsid w:val="008C4286"/>
    <w:rsid w:val="009018EC"/>
    <w:rsid w:val="0092765B"/>
    <w:rsid w:val="00932772"/>
    <w:rsid w:val="00935FB3"/>
    <w:rsid w:val="00966AC8"/>
    <w:rsid w:val="00966BBF"/>
    <w:rsid w:val="00974909"/>
    <w:rsid w:val="00976BCD"/>
    <w:rsid w:val="00992DC0"/>
    <w:rsid w:val="009A021E"/>
    <w:rsid w:val="009A63A6"/>
    <w:rsid w:val="009B37E5"/>
    <w:rsid w:val="009B7E5B"/>
    <w:rsid w:val="009C5E68"/>
    <w:rsid w:val="009D01BD"/>
    <w:rsid w:val="009D14BD"/>
    <w:rsid w:val="009D62D2"/>
    <w:rsid w:val="009E1482"/>
    <w:rsid w:val="009E519A"/>
    <w:rsid w:val="009E709B"/>
    <w:rsid w:val="009F7341"/>
    <w:rsid w:val="009F75E2"/>
    <w:rsid w:val="00A002BE"/>
    <w:rsid w:val="00A008CF"/>
    <w:rsid w:val="00A008EC"/>
    <w:rsid w:val="00A26CFB"/>
    <w:rsid w:val="00A41A55"/>
    <w:rsid w:val="00A6163C"/>
    <w:rsid w:val="00A62D1F"/>
    <w:rsid w:val="00A7539B"/>
    <w:rsid w:val="00A81C7B"/>
    <w:rsid w:val="00A90F5E"/>
    <w:rsid w:val="00A960EA"/>
    <w:rsid w:val="00A963B6"/>
    <w:rsid w:val="00A97FAB"/>
    <w:rsid w:val="00AE62DE"/>
    <w:rsid w:val="00B023A6"/>
    <w:rsid w:val="00B1064A"/>
    <w:rsid w:val="00B14EE4"/>
    <w:rsid w:val="00B17CD5"/>
    <w:rsid w:val="00B4024F"/>
    <w:rsid w:val="00B408CB"/>
    <w:rsid w:val="00B40A5F"/>
    <w:rsid w:val="00B41CD6"/>
    <w:rsid w:val="00B479E9"/>
    <w:rsid w:val="00B56564"/>
    <w:rsid w:val="00B74A01"/>
    <w:rsid w:val="00B75CB3"/>
    <w:rsid w:val="00B767C8"/>
    <w:rsid w:val="00B826FF"/>
    <w:rsid w:val="00B86457"/>
    <w:rsid w:val="00B95F90"/>
    <w:rsid w:val="00B97E1D"/>
    <w:rsid w:val="00BA275F"/>
    <w:rsid w:val="00BA6FFE"/>
    <w:rsid w:val="00BB4677"/>
    <w:rsid w:val="00BC2194"/>
    <w:rsid w:val="00BC5800"/>
    <w:rsid w:val="00BD270E"/>
    <w:rsid w:val="00BE2AE9"/>
    <w:rsid w:val="00BE6377"/>
    <w:rsid w:val="00BF37DF"/>
    <w:rsid w:val="00C00B29"/>
    <w:rsid w:val="00C01BD2"/>
    <w:rsid w:val="00C05126"/>
    <w:rsid w:val="00C20872"/>
    <w:rsid w:val="00C27A6F"/>
    <w:rsid w:val="00C42000"/>
    <w:rsid w:val="00C56E76"/>
    <w:rsid w:val="00C65B15"/>
    <w:rsid w:val="00C9037A"/>
    <w:rsid w:val="00C92E87"/>
    <w:rsid w:val="00C965F0"/>
    <w:rsid w:val="00CA0432"/>
    <w:rsid w:val="00CA1DC0"/>
    <w:rsid w:val="00CB1736"/>
    <w:rsid w:val="00CE06E9"/>
    <w:rsid w:val="00CE68EB"/>
    <w:rsid w:val="00CF05DC"/>
    <w:rsid w:val="00CF34F9"/>
    <w:rsid w:val="00CF3F5B"/>
    <w:rsid w:val="00D0121E"/>
    <w:rsid w:val="00D041C6"/>
    <w:rsid w:val="00D07181"/>
    <w:rsid w:val="00D132F7"/>
    <w:rsid w:val="00D413E1"/>
    <w:rsid w:val="00D546F5"/>
    <w:rsid w:val="00D77042"/>
    <w:rsid w:val="00D81C79"/>
    <w:rsid w:val="00D87A45"/>
    <w:rsid w:val="00DA6C91"/>
    <w:rsid w:val="00DB5C02"/>
    <w:rsid w:val="00DB7317"/>
    <w:rsid w:val="00DC2D61"/>
    <w:rsid w:val="00DC4277"/>
    <w:rsid w:val="00DC52FC"/>
    <w:rsid w:val="00DE63F6"/>
    <w:rsid w:val="00E03091"/>
    <w:rsid w:val="00E10658"/>
    <w:rsid w:val="00E16DF4"/>
    <w:rsid w:val="00E20473"/>
    <w:rsid w:val="00E31ABC"/>
    <w:rsid w:val="00E40C10"/>
    <w:rsid w:val="00E475A7"/>
    <w:rsid w:val="00E647A9"/>
    <w:rsid w:val="00E7346E"/>
    <w:rsid w:val="00E7593D"/>
    <w:rsid w:val="00E90063"/>
    <w:rsid w:val="00EC203F"/>
    <w:rsid w:val="00EC46BC"/>
    <w:rsid w:val="00EC4BCF"/>
    <w:rsid w:val="00EC5ED9"/>
    <w:rsid w:val="00ED0E47"/>
    <w:rsid w:val="00ED4900"/>
    <w:rsid w:val="00EE5C9E"/>
    <w:rsid w:val="00EF729E"/>
    <w:rsid w:val="00F004F9"/>
    <w:rsid w:val="00F043D8"/>
    <w:rsid w:val="00F05029"/>
    <w:rsid w:val="00F06A0F"/>
    <w:rsid w:val="00F15411"/>
    <w:rsid w:val="00F27B84"/>
    <w:rsid w:val="00F30147"/>
    <w:rsid w:val="00F57297"/>
    <w:rsid w:val="00F72B03"/>
    <w:rsid w:val="00F83E4A"/>
    <w:rsid w:val="00F93CCC"/>
    <w:rsid w:val="00FB319D"/>
    <w:rsid w:val="00FB7570"/>
    <w:rsid w:val="00FB7A7F"/>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F8213"/>
  <w15:docId w15:val="{278B614D-6414-4E3E-83D5-3598A2F2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1F619-AC96-4479-8B5A-C1FC0989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8</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6046</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Sarmīte Valaine</cp:lastModifiedBy>
  <cp:revision>2</cp:revision>
  <cp:lastPrinted>2003-10-16T14:04:00Z</cp:lastPrinted>
  <dcterms:created xsi:type="dcterms:W3CDTF">2022-12-27T07:23:00Z</dcterms:created>
  <dcterms:modified xsi:type="dcterms:W3CDTF">2022-12-27T07:23:00Z</dcterms:modified>
</cp:coreProperties>
</file>