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rsidTr="00261DEE">
        <w:trPr>
          <w:cantSplit/>
          <w:trHeight w:val="851"/>
        </w:trPr>
        <w:tc>
          <w:tcPr>
            <w:tcW w:w="2203" w:type="dxa"/>
          </w:tcPr>
          <w:p w:rsidR="008978DE" w:rsidRPr="00D546F5" w:rsidRDefault="00C442B9">
            <w:pPr>
              <w:jc w:val="center"/>
              <w:rPr>
                <w:rFonts w:ascii="Arial" w:hAnsi="Arial"/>
                <w:lang w:val="lv-LV"/>
              </w:rPr>
            </w:pPr>
            <w:r w:rsidRPr="00D546F5">
              <w:rPr>
                <w:noProof/>
                <w:sz w:val="24"/>
                <w:szCs w:val="24"/>
                <w:lang w:val="en-US" w:eastAsia="en-US"/>
              </w:rPr>
              <w:drawing>
                <wp:anchor distT="0" distB="0" distL="0" distR="0" simplePos="0" relativeHeight="251657728" behindDoc="0" locked="0" layoutInCell="1" allowOverlap="1">
                  <wp:simplePos x="0" y="0"/>
                  <wp:positionH relativeFrom="column">
                    <wp:posOffset>4445</wp:posOffset>
                  </wp:positionH>
                  <wp:positionV relativeFrom="paragraph">
                    <wp:posOffset>-2540</wp:posOffset>
                  </wp:positionV>
                  <wp:extent cx="1316355" cy="377825"/>
                  <wp:effectExtent l="0" t="0" r="0" b="317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6662" w:type="dxa"/>
          </w:tcPr>
          <w:p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rsidR="008978DE" w:rsidRPr="00D546F5" w:rsidRDefault="008978DE">
            <w:pPr>
              <w:jc w:val="center"/>
              <w:rPr>
                <w:rFonts w:ascii="Arial" w:hAnsi="Arial"/>
                <w:sz w:val="16"/>
                <w:lang w:val="lv-LV"/>
              </w:rPr>
            </w:pPr>
            <w:r w:rsidRPr="00D546F5">
              <w:rPr>
                <w:rFonts w:ascii="Arial" w:hAnsi="Arial"/>
                <w:sz w:val="16"/>
                <w:lang w:val="lv-LV"/>
              </w:rPr>
              <w:t xml:space="preserve"> </w:t>
            </w:r>
            <w:r w:rsidR="00C442B9" w:rsidRPr="00D546F5">
              <w:rPr>
                <w:noProof/>
                <w:lang w:val="en-US" w:eastAsia="en-US"/>
              </w:rPr>
              <w:drawing>
                <wp:inline distT="0" distB="0" distL="0" distR="0">
                  <wp:extent cx="819785" cy="414020"/>
                  <wp:effectExtent l="0" t="0" r="0" b="508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414020"/>
                          </a:xfrm>
                          <a:prstGeom prst="rect">
                            <a:avLst/>
                          </a:prstGeom>
                          <a:noFill/>
                          <a:ln>
                            <a:noFill/>
                          </a:ln>
                        </pic:spPr>
                      </pic:pic>
                    </a:graphicData>
                  </a:graphic>
                </wp:inline>
              </w:drawing>
            </w:r>
            <w:r w:rsidR="00261DEE" w:rsidRPr="00D546F5">
              <w:rPr>
                <w:rFonts w:ascii="Arial" w:hAnsi="Arial"/>
                <w:sz w:val="16"/>
                <w:szCs w:val="16"/>
                <w:lang w:val="lv-LV"/>
              </w:rPr>
              <w:t>Latvija</w:t>
            </w:r>
          </w:p>
        </w:tc>
      </w:tr>
    </w:tbl>
    <w:p w:rsidR="007B0255" w:rsidRPr="000E6826" w:rsidRDefault="007B0255" w:rsidP="009E1482">
      <w:pPr>
        <w:rPr>
          <w:rFonts w:ascii="Arial" w:hAnsi="Arial"/>
          <w:color w:val="000000"/>
          <w:sz w:val="22"/>
          <w:lang w:val="lv-LV"/>
        </w:rPr>
      </w:pPr>
    </w:p>
    <w:p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202405705" w:edGrp="everyone"/>
      <w:r w:rsidR="000E2812" w:rsidRPr="00206636">
        <w:rPr>
          <w:rFonts w:eastAsia="Calibri"/>
          <w:color w:val="1F3864"/>
          <w:sz w:val="22"/>
          <w:szCs w:val="22"/>
          <w:lang w:val="lv-LV" w:eastAsia="en-US"/>
        </w:rPr>
        <w:t>____________</w:t>
      </w:r>
      <w:permEnd w:id="1202405705"/>
      <w:r w:rsidR="000E2812">
        <w:rPr>
          <w:rFonts w:ascii="Arial" w:hAnsi="Arial"/>
          <w:sz w:val="22"/>
          <w:lang w:val="lv-LV"/>
        </w:rPr>
        <w:t xml:space="preserve"> N</w:t>
      </w:r>
      <w:r w:rsidRPr="00BB4677">
        <w:rPr>
          <w:rFonts w:ascii="Arial" w:hAnsi="Arial"/>
          <w:sz w:val="22"/>
          <w:lang w:val="lv-LV"/>
        </w:rPr>
        <w:t>r.</w:t>
      </w:r>
      <w:permStart w:id="1784882390" w:edGrp="everyone"/>
      <w:r w:rsidR="00BC2194" w:rsidRPr="00206636">
        <w:rPr>
          <w:rFonts w:eastAsia="Calibri"/>
          <w:color w:val="1F3864"/>
          <w:sz w:val="22"/>
          <w:szCs w:val="22"/>
          <w:lang w:val="lv-LV" w:eastAsia="en-US"/>
        </w:rPr>
        <w:t>_____________</w:t>
      </w:r>
      <w:permEnd w:id="1784882390"/>
    </w:p>
    <w:p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rsidTr="00872D7E">
        <w:tc>
          <w:tcPr>
            <w:tcW w:w="10207" w:type="dxa"/>
            <w:shd w:val="clear" w:color="auto" w:fill="D9D9D9"/>
          </w:tcPr>
          <w:p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95573806" w:edGrp="everyone"/>
      <w:tr w:rsidR="008978DE" w:rsidRPr="00D546F5" w:rsidTr="00B023A6">
        <w:trPr>
          <w:cantSplit/>
          <w:trHeight w:val="345"/>
        </w:trPr>
        <w:tc>
          <w:tcPr>
            <w:tcW w:w="10207" w:type="dxa"/>
          </w:tcPr>
          <w:p w:rsidR="00BA275F" w:rsidRPr="00F30147" w:rsidRDefault="00BD0FA0" w:rsidP="00A002BE">
            <w:pPr>
              <w:spacing w:before="120"/>
              <w:rPr>
                <w:sz w:val="24"/>
                <w:szCs w:val="24"/>
              </w:rPr>
            </w:pPr>
            <w:sdt>
              <w:sdtPr>
                <w:rPr>
                  <w:sz w:val="24"/>
                  <w:szCs w:val="24"/>
                  <w:lang w:val="lv-LV"/>
                </w:rPr>
                <w:id w:val="-387338195"/>
                <w14:checkbox>
                  <w14:checked w14:val="0"/>
                  <w14:checkedState w14:val="2612" w14:font="MS Gothic"/>
                  <w14:uncheckedState w14:val="2610" w14:font="MS Gothic"/>
                </w14:checkbox>
              </w:sdtPr>
              <w:sdtEndPr/>
              <w:sdtContent>
                <w:r w:rsidR="00FD3DE0">
                  <w:rPr>
                    <w:rFonts w:ascii="MS Gothic" w:eastAsia="MS Gothic" w:hAnsi="MS Gothic" w:hint="eastAsia"/>
                    <w:sz w:val="24"/>
                    <w:szCs w:val="24"/>
                    <w:lang w:val="lv-LV"/>
                  </w:rPr>
                  <w:t>☐</w:t>
                </w:r>
              </w:sdtContent>
            </w:sdt>
            <w:permEnd w:id="195573806"/>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973103401" w:edGrp="everyone"/>
          <w:p w:rsidR="008978DE" w:rsidRPr="00F30147" w:rsidRDefault="00BD0FA0" w:rsidP="00DE63F6">
            <w:pPr>
              <w:rPr>
                <w:sz w:val="24"/>
                <w:szCs w:val="24"/>
                <w:lang w:val="lv-LV"/>
              </w:rPr>
            </w:pPr>
            <w:sdt>
              <w:sdtPr>
                <w:rPr>
                  <w:sz w:val="24"/>
                  <w:szCs w:val="24"/>
                  <w:lang w:val="lv-LV"/>
                </w:rPr>
                <w:id w:val="505868003"/>
                <w14:checkbox>
                  <w14:checked w14:val="0"/>
                  <w14:checkedState w14:val="2612" w14:font="MS Gothic"/>
                  <w14:uncheckedState w14:val="2610" w14:font="MS Gothic"/>
                </w14:checkbox>
              </w:sdtPr>
              <w:sdtEndPr/>
              <w:sdtContent>
                <w:r w:rsidR="00FD3DE0">
                  <w:rPr>
                    <w:rFonts w:ascii="MS Gothic" w:eastAsia="MS Gothic" w:hAnsi="MS Gothic" w:hint="eastAsia"/>
                    <w:sz w:val="24"/>
                    <w:szCs w:val="24"/>
                    <w:lang w:val="lv-LV"/>
                  </w:rPr>
                  <w:t>☐</w:t>
                </w:r>
              </w:sdtContent>
            </w:sdt>
            <w:permEnd w:id="973103401"/>
            <w:r w:rsidR="00A002BE" w:rsidRPr="00F30147">
              <w:rPr>
                <w:sz w:val="24"/>
                <w:szCs w:val="24"/>
                <w:lang w:val="lv-LV"/>
              </w:rPr>
              <w:t xml:space="preserve"> </w:t>
            </w:r>
            <w:r w:rsidR="00440215" w:rsidRPr="00F30147">
              <w:rPr>
                <w:sz w:val="24"/>
                <w:szCs w:val="24"/>
                <w:lang w:val="lv-LV"/>
              </w:rPr>
              <w:t>Profesionālās kvalifikācijas apliecība</w:t>
            </w:r>
          </w:p>
          <w:p w:rsidR="000751C3" w:rsidRPr="00D546F5" w:rsidRDefault="0079496C" w:rsidP="00C13F83">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C13F83">
              <w:rPr>
                <w:b/>
                <w:sz w:val="24"/>
                <w:szCs w:val="24"/>
                <w:lang w:val="lv-LV" w:eastAsia="lv-LV"/>
              </w:rPr>
              <w:t>Zivkopis</w:t>
            </w:r>
          </w:p>
        </w:tc>
      </w:tr>
      <w:tr w:rsidR="008978DE" w:rsidRPr="00D546F5" w:rsidTr="0044241F">
        <w:trPr>
          <w:cantSplit/>
          <w:trHeight w:val="253"/>
        </w:trPr>
        <w:tc>
          <w:tcPr>
            <w:tcW w:w="10207" w:type="dxa"/>
          </w:tcPr>
          <w:p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rsidTr="00872D7E">
        <w:tc>
          <w:tcPr>
            <w:tcW w:w="10207" w:type="dxa"/>
            <w:shd w:val="clear" w:color="auto" w:fill="D9D9D9"/>
          </w:tcPr>
          <w:p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67258796" w:edGrp="everyone"/>
      <w:tr w:rsidR="008978DE" w:rsidRPr="00D546F5" w:rsidTr="00B023A6">
        <w:trPr>
          <w:trHeight w:val="341"/>
        </w:trPr>
        <w:tc>
          <w:tcPr>
            <w:tcW w:w="10207" w:type="dxa"/>
          </w:tcPr>
          <w:p w:rsidR="00BA275F" w:rsidRPr="00052AF1" w:rsidRDefault="00BD0FA0" w:rsidP="00A002BE">
            <w:pPr>
              <w:shd w:val="clear" w:color="auto" w:fill="FFFFFF"/>
              <w:spacing w:before="120"/>
              <w:rPr>
                <w:sz w:val="24"/>
                <w:szCs w:val="24"/>
                <w:shd w:val="clear" w:color="auto" w:fill="FFFFFF"/>
              </w:rPr>
            </w:pPr>
            <w:sdt>
              <w:sdtPr>
                <w:rPr>
                  <w:sz w:val="24"/>
                  <w:szCs w:val="24"/>
                  <w:lang w:val="lv-LV"/>
                </w:rPr>
                <w:id w:val="-558547387"/>
                <w14:checkbox>
                  <w14:checked w14:val="0"/>
                  <w14:checkedState w14:val="2612" w14:font="MS Gothic"/>
                  <w14:uncheckedState w14:val="2610" w14:font="MS Gothic"/>
                </w14:checkbox>
              </w:sdtPr>
              <w:sdtEndPr/>
              <w:sdtContent>
                <w:r w:rsidR="00FD3DE0">
                  <w:rPr>
                    <w:rFonts w:ascii="MS Gothic" w:eastAsia="MS Gothic" w:hAnsi="MS Gothic" w:hint="eastAsia"/>
                    <w:sz w:val="24"/>
                    <w:szCs w:val="24"/>
                    <w:lang w:val="lv-LV"/>
                  </w:rPr>
                  <w:t>☐</w:t>
                </w:r>
              </w:sdtContent>
            </w:sdt>
            <w:permEnd w:id="67258796"/>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1790600975" w:edGrp="everyone"/>
          <w:p w:rsidR="00D07181" w:rsidRPr="00052AF1" w:rsidRDefault="00BD0FA0" w:rsidP="00E90063">
            <w:pPr>
              <w:rPr>
                <w:rFonts w:ascii="Arial" w:hAnsi="Arial" w:cs="Arial"/>
                <w:shd w:val="clear" w:color="auto" w:fill="FFFFFF"/>
              </w:rPr>
            </w:pPr>
            <w:sdt>
              <w:sdtPr>
                <w:rPr>
                  <w:sz w:val="24"/>
                  <w:szCs w:val="24"/>
                  <w:lang w:val="lv-LV"/>
                </w:rPr>
                <w:id w:val="-1335528712"/>
                <w14:checkbox>
                  <w14:checked w14:val="0"/>
                  <w14:checkedState w14:val="2612" w14:font="MS Gothic"/>
                  <w14:uncheckedState w14:val="2610" w14:font="MS Gothic"/>
                </w14:checkbox>
              </w:sdtPr>
              <w:sdtEndPr/>
              <w:sdtContent>
                <w:r w:rsidR="00FD3DE0">
                  <w:rPr>
                    <w:rFonts w:ascii="MS Gothic" w:eastAsia="MS Gothic" w:hAnsi="MS Gothic" w:hint="eastAsia"/>
                    <w:sz w:val="24"/>
                    <w:szCs w:val="24"/>
                    <w:lang w:val="lv-LV"/>
                  </w:rPr>
                  <w:t>☐</w:t>
                </w:r>
              </w:sdtContent>
            </w:sdt>
            <w:permEnd w:id="1790600975"/>
            <w:r w:rsidR="00BC2194" w:rsidRPr="00052AF1">
              <w:rPr>
                <w:sz w:val="24"/>
                <w:szCs w:val="24"/>
                <w:lang w:val="lv-LV"/>
              </w:rPr>
              <w:t xml:space="preserve"> </w:t>
            </w:r>
            <w:r w:rsidR="00D07181" w:rsidRPr="00052AF1">
              <w:rPr>
                <w:sz w:val="24"/>
                <w:szCs w:val="24"/>
                <w:shd w:val="clear" w:color="auto" w:fill="FFFFFF"/>
              </w:rPr>
              <w:t>A vocational qualification certificate</w:t>
            </w:r>
          </w:p>
          <w:p w:rsidR="00E90063" w:rsidRPr="00052AF1" w:rsidRDefault="00E90063" w:rsidP="00C13F83">
            <w:pPr>
              <w:spacing w:after="120"/>
              <w:jc w:val="center"/>
              <w:rPr>
                <w:rFonts w:ascii="Arial" w:hAnsi="Arial"/>
                <w:b/>
                <w:sz w:val="24"/>
                <w:lang w:val="lv-LV"/>
              </w:rPr>
            </w:pPr>
            <w:r w:rsidRPr="00052AF1">
              <w:rPr>
                <w:sz w:val="24"/>
                <w:szCs w:val="24"/>
                <w:shd w:val="clear" w:color="auto" w:fill="FFFFFF"/>
              </w:rPr>
              <w:t xml:space="preserve">Vocational qualification: </w:t>
            </w:r>
            <w:r w:rsidR="00C13F83">
              <w:rPr>
                <w:b/>
                <w:sz w:val="24"/>
                <w:szCs w:val="24"/>
              </w:rPr>
              <w:t>Fish farmer</w:t>
            </w:r>
            <w:r w:rsidR="0086402A" w:rsidRPr="0086402A">
              <w:rPr>
                <w:b/>
                <w:sz w:val="24"/>
                <w:szCs w:val="24"/>
                <w:vertAlign w:val="superscript"/>
              </w:rPr>
              <w:t>**</w:t>
            </w:r>
          </w:p>
        </w:tc>
      </w:tr>
      <w:tr w:rsidR="008978DE" w:rsidRPr="00D546F5" w:rsidTr="00B023A6">
        <w:trPr>
          <w:trHeight w:val="213"/>
        </w:trPr>
        <w:tc>
          <w:tcPr>
            <w:tcW w:w="10207" w:type="dxa"/>
          </w:tcPr>
          <w:p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rsidTr="005323F7">
        <w:trPr>
          <w:trHeight w:val="249"/>
        </w:trPr>
        <w:tc>
          <w:tcPr>
            <w:tcW w:w="10207" w:type="dxa"/>
            <w:tcBorders>
              <w:bottom w:val="single" w:sz="4" w:space="0" w:color="auto"/>
            </w:tcBorders>
            <w:shd w:val="clear" w:color="auto" w:fill="D9D9D9"/>
          </w:tcPr>
          <w:p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rsidTr="005323F7">
        <w:trPr>
          <w:trHeight w:val="1691"/>
        </w:trPr>
        <w:tc>
          <w:tcPr>
            <w:tcW w:w="10207" w:type="dxa"/>
            <w:tcBorders>
              <w:top w:val="single" w:sz="4" w:space="0" w:color="auto"/>
              <w:bottom w:val="double" w:sz="4" w:space="0" w:color="auto"/>
            </w:tcBorders>
          </w:tcPr>
          <w:p w:rsidR="0086402A" w:rsidRPr="0086402A" w:rsidRDefault="0086402A" w:rsidP="002C6D8A">
            <w:pPr>
              <w:spacing w:before="120"/>
              <w:jc w:val="both"/>
              <w:rPr>
                <w:lang w:val="lv-LV"/>
              </w:rPr>
            </w:pPr>
            <w:r w:rsidRPr="0086402A">
              <w:rPr>
                <w:lang w:val="lv-LV"/>
              </w:rPr>
              <w:t>Zivkopis ēdina un kopj zivis un vēžus, veic zivju un vēžu grupēšanas, izlases un atlases darbus, sagatavo zivis un vēžus produkcijas ieguvei un iegūst produkciju. Novērtē zivju un vēžu veselības stāvokli .</w:t>
            </w:r>
          </w:p>
          <w:p w:rsidR="00395386" w:rsidRPr="002C6D8A" w:rsidRDefault="0086402A" w:rsidP="002C6D8A">
            <w:pPr>
              <w:spacing w:before="120" w:after="20"/>
              <w:jc w:val="both"/>
              <w:rPr>
                <w:color w:val="000000"/>
                <w:lang w:val="lv-LV"/>
              </w:rPr>
            </w:pPr>
            <w:r w:rsidRPr="00FD3DE0">
              <w:rPr>
                <w:color w:val="000000"/>
                <w:lang w:val="lv-LV"/>
              </w:rPr>
              <w:t>Apguvis k</w:t>
            </w:r>
            <w:r w:rsidR="006F3449" w:rsidRPr="00FD3DE0">
              <w:rPr>
                <w:color w:val="000000"/>
                <w:lang w:val="lv-LV"/>
              </w:rPr>
              <w:t>ompetences šādu profesionālo pienākumu un uzdevumu veikšanai:</w:t>
            </w:r>
          </w:p>
          <w:p w:rsidR="00212197" w:rsidRPr="00212197" w:rsidRDefault="00212197" w:rsidP="00212197">
            <w:pPr>
              <w:jc w:val="both"/>
              <w:rPr>
                <w:lang w:val="lv-LV"/>
              </w:rPr>
            </w:pPr>
            <w:r w:rsidRPr="002C6D8A">
              <w:rPr>
                <w:lang w:val="lv-LV"/>
              </w:rPr>
              <w:t>3</w:t>
            </w:r>
            <w:r w:rsidRPr="00212197">
              <w:rPr>
                <w:lang w:val="lv-LV"/>
              </w:rPr>
              <w:t xml:space="preserve">.1. Darba plānošana: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orientēties akvakultūras nozares esošajā situācijā;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apzināt pieejamos resursus un riskus;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izvēlēties saimniecībai piemērotu akvakultūras organismu audzēšanas veidu un sugu;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aprēķināt akvakultūras organismu audzēšanai nepieciešamos resursus;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aizpildīt ražošanas dokumentāciju. </w:t>
            </w:r>
          </w:p>
          <w:p w:rsidR="00212197" w:rsidRPr="00212197" w:rsidRDefault="00212197" w:rsidP="00212197">
            <w:pPr>
              <w:jc w:val="both"/>
              <w:rPr>
                <w:lang w:val="lv-LV"/>
              </w:rPr>
            </w:pPr>
          </w:p>
          <w:p w:rsidR="00212197" w:rsidRPr="00212197" w:rsidRDefault="00212197" w:rsidP="00212197">
            <w:pPr>
              <w:jc w:val="both"/>
              <w:rPr>
                <w:lang w:val="lv-LV"/>
              </w:rPr>
            </w:pPr>
            <w:r w:rsidRPr="00212197">
              <w:rPr>
                <w:lang w:val="lv-LV"/>
              </w:rPr>
              <w:t xml:space="preserve">3.2. Akvakultūras objektu audzēšana: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sagatavot audzēšanas iekārtas darbam;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audzēt zivju vaislas ganāmpulku un iegūt ikrus;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audzēt kāpurus;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barot un audzēt akvakultūras organismus;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sagatavot un uzturēt labvēlīgus apstākļus akvakultūras organismu ziemošanai;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uzturēt akvakultūras organismu veselību, ievērojot to labturības prasības;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transportēt zivju ikrus un zivis ražošanas procesā;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kontrolēt ūdens kvalitāti. </w:t>
            </w:r>
          </w:p>
          <w:p w:rsidR="00212197" w:rsidRPr="00212197" w:rsidRDefault="00212197" w:rsidP="00212197">
            <w:pPr>
              <w:jc w:val="both"/>
              <w:rPr>
                <w:lang w:val="lv-LV"/>
              </w:rPr>
            </w:pPr>
          </w:p>
          <w:p w:rsidR="00212197" w:rsidRPr="00212197" w:rsidRDefault="00212197" w:rsidP="00212197">
            <w:pPr>
              <w:jc w:val="both"/>
              <w:rPr>
                <w:lang w:val="lv-LV"/>
              </w:rPr>
            </w:pPr>
            <w:r w:rsidRPr="00212197">
              <w:rPr>
                <w:lang w:val="lv-LV"/>
              </w:rPr>
              <w:t xml:space="preserve">3.3. Ražas novākšana, sagatavošana realizācijai un uzglabāšana: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novākt ražu;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veikt produkcijas pirmapstrādi;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sagatavot akvakultūras organismu gala produkciju realizācijai. </w:t>
            </w:r>
          </w:p>
          <w:p w:rsidR="00212197" w:rsidRPr="00212197" w:rsidRDefault="00212197" w:rsidP="00212197">
            <w:pPr>
              <w:jc w:val="both"/>
              <w:rPr>
                <w:lang w:val="lv-LV"/>
              </w:rPr>
            </w:pPr>
            <w:r w:rsidRPr="00212197">
              <w:rPr>
                <w:lang w:val="lv-LV"/>
              </w:rPr>
              <w:lastRenderedPageBreak/>
              <w:t xml:space="preserve">3.4. Akvakultūras sistēmu kopšana un uzturēšana: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uzturēt dīķus un dīķu sistēmas kārtībā;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kopt un remontēt caurplūdes tipa sistēmas; </w:t>
            </w:r>
          </w:p>
          <w:p w:rsidR="00212197" w:rsidRPr="00212197" w:rsidRDefault="00212197" w:rsidP="00212197">
            <w:pPr>
              <w:ind w:firstLine="885"/>
              <w:jc w:val="both"/>
              <w:rPr>
                <w:lang w:val="lv-LV"/>
              </w:rPr>
            </w:pPr>
            <w:r w:rsidRPr="00212197">
              <w:rPr>
                <w:lang w:val="lv-LV"/>
              </w:rPr>
              <w:sym w:font="Symbol" w:char="F02D"/>
            </w:r>
            <w:r w:rsidRPr="00212197">
              <w:rPr>
                <w:lang w:val="lv-LV"/>
              </w:rPr>
              <w:t xml:space="preserve"> kopt un remontēt slēgtas recirkulācijas sistēmas; </w:t>
            </w:r>
          </w:p>
          <w:p w:rsidR="00447FE4" w:rsidRPr="00212197" w:rsidRDefault="00212197" w:rsidP="00212197">
            <w:pPr>
              <w:ind w:firstLine="885"/>
              <w:jc w:val="both"/>
              <w:rPr>
                <w:lang w:val="lv-LV"/>
              </w:rPr>
            </w:pPr>
            <w:r w:rsidRPr="00212197">
              <w:rPr>
                <w:lang w:val="lv-LV"/>
              </w:rPr>
              <w:sym w:font="Symbol" w:char="F02D"/>
            </w:r>
            <w:r w:rsidRPr="00212197">
              <w:rPr>
                <w:lang w:val="lv-LV"/>
              </w:rPr>
              <w:t xml:space="preserve"> apsaimniekot citas audzēšanas sistēmas.</w:t>
            </w:r>
          </w:p>
          <w:p w:rsidR="00212197" w:rsidRDefault="00212197" w:rsidP="00212197">
            <w:pPr>
              <w:jc w:val="both"/>
              <w:rPr>
                <w:color w:val="000000"/>
                <w:lang w:val="lv-LV"/>
              </w:rPr>
            </w:pPr>
          </w:p>
          <w:p w:rsidR="00447FE4" w:rsidRPr="00FD3DE0" w:rsidRDefault="00447FE4" w:rsidP="00447FE4">
            <w:pPr>
              <w:jc w:val="both"/>
              <w:rPr>
                <w:color w:val="000000"/>
                <w:lang w:val="lv-LV"/>
              </w:rPr>
            </w:pPr>
            <w:permStart w:id="1003958753" w:edGrp="everyone"/>
            <w:r w:rsidRPr="00FD3DE0">
              <w:rPr>
                <w:color w:val="000000"/>
                <w:lang w:val="lv-LV"/>
              </w:rPr>
              <w:t>Papildu kompetences:</w:t>
            </w:r>
          </w:p>
          <w:p w:rsidR="002C2CF3" w:rsidRPr="007B2ACD" w:rsidRDefault="00447FE4" w:rsidP="007B2ACD">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rsidR="007B2ACD" w:rsidRPr="00586E5B" w:rsidRDefault="007B2ACD" w:rsidP="007B2ACD">
            <w:pPr>
              <w:numPr>
                <w:ilvl w:val="0"/>
                <w:numId w:val="29"/>
              </w:numPr>
              <w:jc w:val="both"/>
              <w:rPr>
                <w:i/>
                <w:color w:val="000000"/>
                <w:lang w:val="lv-LV"/>
              </w:rPr>
            </w:pPr>
            <w:r>
              <w:rPr>
                <w:i/>
                <w:color w:val="1F3864"/>
                <w:lang w:val="lv-LV"/>
              </w:rPr>
              <w:t>...;</w:t>
            </w:r>
          </w:p>
          <w:p w:rsidR="007B2ACD" w:rsidRDefault="007B2ACD" w:rsidP="007B2ACD">
            <w:pPr>
              <w:numPr>
                <w:ilvl w:val="0"/>
                <w:numId w:val="29"/>
              </w:numPr>
              <w:jc w:val="both"/>
              <w:rPr>
                <w:i/>
                <w:color w:val="000000"/>
                <w:lang w:val="lv-LV"/>
              </w:rPr>
            </w:pPr>
            <w:r>
              <w:rPr>
                <w:i/>
                <w:color w:val="000000"/>
                <w:lang w:val="lv-LV"/>
              </w:rPr>
              <w:t>...;</w:t>
            </w:r>
          </w:p>
          <w:p w:rsidR="00B75CB3" w:rsidRPr="009F795F" w:rsidRDefault="007B2ACD" w:rsidP="00B75CB3">
            <w:pPr>
              <w:numPr>
                <w:ilvl w:val="0"/>
                <w:numId w:val="29"/>
              </w:numPr>
              <w:jc w:val="both"/>
              <w:rPr>
                <w:i/>
                <w:color w:val="000000"/>
                <w:lang w:val="lv-LV"/>
              </w:rPr>
            </w:pPr>
            <w:r>
              <w:rPr>
                <w:i/>
                <w:color w:val="000000"/>
                <w:lang w:val="lv-LV"/>
              </w:rPr>
              <w:t>...</w:t>
            </w:r>
            <w:permEnd w:id="1003958753"/>
          </w:p>
          <w:p w:rsidR="00075434" w:rsidRPr="005323F7" w:rsidRDefault="00075434" w:rsidP="00B75CB3">
            <w:pPr>
              <w:jc w:val="both"/>
              <w:rPr>
                <w:color w:val="000000"/>
                <w:u w:val="single"/>
                <w:lang w:val="lv-LV"/>
              </w:rPr>
            </w:pPr>
          </w:p>
        </w:tc>
      </w:tr>
    </w:tbl>
    <w:p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6E1291" w:rsidTr="00872D7E">
        <w:tc>
          <w:tcPr>
            <w:tcW w:w="10207" w:type="dxa"/>
            <w:shd w:val="clear" w:color="auto" w:fill="D9D9D9"/>
          </w:tcPr>
          <w:p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6E1291" w:rsidTr="002E04ED">
        <w:trPr>
          <w:trHeight w:val="215"/>
        </w:trPr>
        <w:tc>
          <w:tcPr>
            <w:tcW w:w="10207" w:type="dxa"/>
          </w:tcPr>
          <w:p w:rsidR="00362BA6" w:rsidRPr="002E04ED" w:rsidRDefault="006E1291" w:rsidP="00395386">
            <w:pPr>
              <w:rPr>
                <w:lang w:val="lv-LV"/>
              </w:rPr>
            </w:pPr>
            <w:r>
              <w:rPr>
                <w:lang w:val="lv-LV"/>
              </w:rPr>
              <w:t xml:space="preserve">Strādā saimniecībās, kas nodarbojas ar </w:t>
            </w:r>
            <w:r w:rsidRPr="00FB5615">
              <w:rPr>
                <w:lang w:val="lv-LV"/>
              </w:rPr>
              <w:t>akvakultūras objektu ēdināšanu, audzēšanu, pavairošanu</w:t>
            </w:r>
            <w:r>
              <w:rPr>
                <w:lang w:val="lv-LV"/>
              </w:rPr>
              <w:t xml:space="preserve"> un </w:t>
            </w:r>
            <w:r w:rsidRPr="00FB5615">
              <w:rPr>
                <w:lang w:val="lv-LV"/>
              </w:rPr>
              <w:t>akvakultūras produkcijas sagatavošanu</w:t>
            </w:r>
            <w:r>
              <w:rPr>
                <w:lang w:val="lv-LV"/>
              </w:rPr>
              <w:t>.</w:t>
            </w:r>
            <w:bookmarkStart w:id="0" w:name="_GoBack"/>
            <w:bookmarkEnd w:id="0"/>
          </w:p>
        </w:tc>
      </w:tr>
      <w:tr w:rsidR="008978DE" w:rsidRPr="00872D7E" w:rsidTr="00A41A55">
        <w:trPr>
          <w:trHeight w:val="274"/>
        </w:trPr>
        <w:tc>
          <w:tcPr>
            <w:tcW w:w="10207" w:type="dxa"/>
          </w:tcPr>
          <w:p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rsidTr="00872D7E">
        <w:trPr>
          <w:cantSplit/>
          <w:trHeight w:val="194"/>
        </w:trPr>
        <w:tc>
          <w:tcPr>
            <w:tcW w:w="10207" w:type="dxa"/>
            <w:gridSpan w:val="2"/>
            <w:shd w:val="clear" w:color="auto" w:fill="D9D9D9"/>
          </w:tcPr>
          <w:p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6E1291" w:rsidTr="00253E85">
        <w:trPr>
          <w:trHeight w:val="53"/>
        </w:trPr>
        <w:tc>
          <w:tcPr>
            <w:tcW w:w="5104" w:type="dxa"/>
            <w:shd w:val="clear" w:color="auto" w:fill="FFFFFF"/>
          </w:tcPr>
          <w:p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rsidTr="00A41A55">
        <w:trPr>
          <w:trHeight w:val="671"/>
        </w:trPr>
        <w:tc>
          <w:tcPr>
            <w:tcW w:w="5104" w:type="dxa"/>
            <w:shd w:val="clear" w:color="auto" w:fill="FFFFFF"/>
          </w:tcPr>
          <w:p w:rsidR="00253E85" w:rsidRPr="00846CD8" w:rsidRDefault="00253E85" w:rsidP="003C241F">
            <w:pPr>
              <w:shd w:val="clear" w:color="auto" w:fill="FFFFFF"/>
              <w:spacing w:before="120" w:after="120"/>
              <w:rPr>
                <w:rFonts w:ascii="Arial" w:hAnsi="Arial"/>
                <w:lang w:val="lv-LV"/>
              </w:rPr>
            </w:pPr>
            <w:permStart w:id="2086299834"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2086299834"/>
          </w:p>
        </w:tc>
        <w:tc>
          <w:tcPr>
            <w:tcW w:w="5103" w:type="dxa"/>
          </w:tcPr>
          <w:p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6E1291" w:rsidTr="003C241F">
        <w:trPr>
          <w:trHeight w:val="303"/>
        </w:trPr>
        <w:tc>
          <w:tcPr>
            <w:tcW w:w="5104" w:type="dxa"/>
          </w:tcPr>
          <w:p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846CD8" w:rsidTr="00362BA6">
        <w:trPr>
          <w:trHeight w:val="274"/>
        </w:trPr>
        <w:tc>
          <w:tcPr>
            <w:tcW w:w="5104" w:type="dxa"/>
          </w:tcPr>
          <w:p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613262" w:rsidRPr="00846CD8">
              <w:rPr>
                <w:lang w:val="lv-LV"/>
              </w:rPr>
              <w:t>trešaj</w:t>
            </w:r>
            <w:r w:rsidR="00B40A5F" w:rsidRPr="00846CD8">
              <w:rPr>
                <w:lang w:val="lv-LV"/>
              </w:rPr>
              <w:t xml:space="preserve">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tc>
        <w:tc>
          <w:tcPr>
            <w:tcW w:w="5103" w:type="dxa"/>
          </w:tcPr>
          <w:p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rsidR="00253E85" w:rsidRPr="00846CD8" w:rsidRDefault="00BD270E" w:rsidP="008C0018">
            <w:pPr>
              <w:jc w:val="both"/>
              <w:rPr>
                <w:lang w:val="lv-LV"/>
              </w:rPr>
            </w:pPr>
            <w:r w:rsidRPr="00846CD8">
              <w:rPr>
                <w:lang w:val="lv-LV"/>
              </w:rPr>
              <w:t>(vērtēšanā izmanto 10 ballu vērtējuma skalu).</w:t>
            </w:r>
          </w:p>
        </w:tc>
      </w:tr>
      <w:tr w:rsidR="00BD270E" w:rsidRPr="00D546F5" w:rsidTr="00BD270E">
        <w:trPr>
          <w:trHeight w:val="53"/>
        </w:trPr>
        <w:tc>
          <w:tcPr>
            <w:tcW w:w="5104" w:type="dxa"/>
          </w:tcPr>
          <w:p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rsidTr="00A41A55">
        <w:trPr>
          <w:trHeight w:val="328"/>
        </w:trPr>
        <w:tc>
          <w:tcPr>
            <w:tcW w:w="5104" w:type="dxa"/>
          </w:tcPr>
          <w:p w:rsidR="00BD270E" w:rsidRPr="006F3449" w:rsidRDefault="002C6D8A" w:rsidP="006F3449">
            <w:pPr>
              <w:spacing w:before="120"/>
              <w:rPr>
                <w:lang w:val="lv-LV"/>
              </w:rPr>
            </w:pPr>
            <w:r>
              <w:rPr>
                <w:lang w:val="lv-LV"/>
              </w:rPr>
              <w:t>Atestāts par arodizglītību vai vidējo izglītību dod iespēju turpināt izglītību 4.LKI/4.EKI līmenī.</w:t>
            </w:r>
          </w:p>
        </w:tc>
        <w:tc>
          <w:tcPr>
            <w:tcW w:w="5103" w:type="dxa"/>
          </w:tcPr>
          <w:p w:rsidR="00BD270E" w:rsidRPr="00206636" w:rsidRDefault="001B1371" w:rsidP="001B1371">
            <w:pPr>
              <w:spacing w:before="120" w:after="120"/>
              <w:rPr>
                <w:rFonts w:ascii="Arial" w:hAnsi="Arial"/>
                <w:color w:val="1F3864"/>
                <w:lang w:val="lv-LV"/>
              </w:rPr>
            </w:pPr>
            <w:permStart w:id="2087866456"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2087866456"/>
          </w:p>
        </w:tc>
      </w:tr>
      <w:tr w:rsidR="008978DE" w:rsidRPr="00D546F5" w:rsidTr="00382158">
        <w:trPr>
          <w:cantSplit/>
          <w:trHeight w:val="53"/>
        </w:trPr>
        <w:tc>
          <w:tcPr>
            <w:tcW w:w="10207" w:type="dxa"/>
            <w:gridSpan w:val="2"/>
          </w:tcPr>
          <w:p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rsidTr="00A41A55">
        <w:trPr>
          <w:cantSplit/>
          <w:trHeight w:val="231"/>
        </w:trPr>
        <w:tc>
          <w:tcPr>
            <w:tcW w:w="10207" w:type="dxa"/>
            <w:gridSpan w:val="2"/>
          </w:tcPr>
          <w:p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rsidR="002E04ED" w:rsidRPr="00D546F5" w:rsidRDefault="002E04ED" w:rsidP="006E1291">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1320747349" w:edGrp="everyone"/>
      <w:tr w:rsidR="00256EA9" w:rsidRPr="006E1291"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rsidR="00256EA9" w:rsidRPr="00872D7E" w:rsidRDefault="00BD0FA0" w:rsidP="00052AF1">
            <w:pPr>
              <w:spacing w:before="120"/>
              <w:rPr>
                <w:color w:val="000000"/>
                <w:sz w:val="24"/>
                <w:szCs w:val="24"/>
                <w:u w:val="single"/>
                <w:lang w:val="lv-LV"/>
              </w:rPr>
            </w:pPr>
            <w:sdt>
              <w:sdtPr>
                <w:rPr>
                  <w:color w:val="000000"/>
                  <w:sz w:val="24"/>
                  <w:szCs w:val="24"/>
                  <w:lang w:val="lv-LV"/>
                </w:rPr>
                <w:id w:val="-80836364"/>
                <w14:checkbox>
                  <w14:checked w14:val="0"/>
                  <w14:checkedState w14:val="2612" w14:font="MS Gothic"/>
                  <w14:uncheckedState w14:val="2610" w14:font="MS Gothic"/>
                </w14:checkbox>
              </w:sdtPr>
              <w:sdtEndPr/>
              <w:sdtContent>
                <w:r w:rsidR="00FD3DE0">
                  <w:rPr>
                    <w:rFonts w:ascii="MS Gothic" w:eastAsia="MS Gothic" w:hAnsi="MS Gothic" w:hint="eastAsia"/>
                    <w:color w:val="000000"/>
                    <w:sz w:val="24"/>
                    <w:szCs w:val="24"/>
                    <w:lang w:val="lv-LV"/>
                  </w:rPr>
                  <w:t>☐</w:t>
                </w:r>
              </w:sdtContent>
            </w:sdt>
            <w:permEnd w:id="1320747349"/>
            <w:r w:rsidR="00256EA9" w:rsidRPr="00872D7E">
              <w:rPr>
                <w:color w:val="000000"/>
                <w:sz w:val="24"/>
                <w:szCs w:val="24"/>
                <w:lang w:val="lv-LV"/>
              </w:rPr>
              <w:t xml:space="preserve"> </w:t>
            </w:r>
            <w:r w:rsidR="00256EA9" w:rsidRPr="00FD3DE0">
              <w:rPr>
                <w:color w:val="000000"/>
                <w:sz w:val="24"/>
                <w:szCs w:val="24"/>
                <w:lang w:val="lv-LV"/>
              </w:rPr>
              <w:t>Formālā izglītība:</w:t>
            </w:r>
          </w:p>
          <w:permStart w:id="638999391" w:edGrp="everyone"/>
          <w:p w:rsidR="00256EA9" w:rsidRPr="00872D7E" w:rsidRDefault="00BD0FA0" w:rsidP="00052AF1">
            <w:pPr>
              <w:spacing w:before="120"/>
              <w:ind w:left="709"/>
              <w:rPr>
                <w:color w:val="000000"/>
                <w:lang w:val="lv-LV"/>
              </w:rPr>
            </w:pPr>
            <w:sdt>
              <w:sdtPr>
                <w:rPr>
                  <w:color w:val="000000"/>
                  <w:lang w:val="lv-LV"/>
                </w:rPr>
                <w:id w:val="1760569806"/>
                <w14:checkbox>
                  <w14:checked w14:val="0"/>
                  <w14:checkedState w14:val="2612" w14:font="MS Gothic"/>
                  <w14:uncheckedState w14:val="2610" w14:font="MS Gothic"/>
                </w14:checkbox>
              </w:sdtPr>
              <w:sdtEndPr/>
              <w:sdtContent>
                <w:r w:rsidR="00A224B3">
                  <w:rPr>
                    <w:rFonts w:ascii="MS Gothic" w:eastAsia="MS Gothic" w:hAnsi="MS Gothic" w:hint="eastAsia"/>
                    <w:color w:val="000000"/>
                    <w:lang w:val="lv-LV"/>
                  </w:rPr>
                  <w:t>☐</w:t>
                </w:r>
              </w:sdtContent>
            </w:sdt>
            <w:permEnd w:id="638999391"/>
            <w:r w:rsidR="00256EA9" w:rsidRPr="00872D7E">
              <w:rPr>
                <w:color w:val="000000"/>
                <w:lang w:val="lv-LV"/>
              </w:rPr>
              <w:t xml:space="preserve"> Klātiene</w:t>
            </w:r>
          </w:p>
          <w:permStart w:id="273500074" w:edGrp="everyone"/>
          <w:p w:rsidR="00256EA9" w:rsidRPr="00872D7E" w:rsidRDefault="00BD0FA0" w:rsidP="00052AF1">
            <w:pPr>
              <w:ind w:left="709"/>
              <w:rPr>
                <w:color w:val="000000"/>
                <w:lang w:val="lv-LV"/>
              </w:rPr>
            </w:pPr>
            <w:sdt>
              <w:sdtPr>
                <w:rPr>
                  <w:color w:val="000000"/>
                  <w:lang w:val="lv-LV"/>
                </w:rPr>
                <w:id w:val="532075062"/>
                <w14:checkbox>
                  <w14:checked w14:val="0"/>
                  <w14:checkedState w14:val="2612" w14:font="MS Gothic"/>
                  <w14:uncheckedState w14:val="2610" w14:font="MS Gothic"/>
                </w14:checkbox>
              </w:sdtPr>
              <w:sdtEndPr/>
              <w:sdtContent>
                <w:r w:rsidR="00FD3DE0">
                  <w:rPr>
                    <w:rFonts w:ascii="MS Gothic" w:eastAsia="MS Gothic" w:hAnsi="MS Gothic" w:hint="eastAsia"/>
                    <w:color w:val="000000"/>
                    <w:lang w:val="lv-LV"/>
                  </w:rPr>
                  <w:t>☐</w:t>
                </w:r>
              </w:sdtContent>
            </w:sdt>
            <w:permEnd w:id="273500074"/>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2054095587" w:edGrp="everyone"/>
          <w:p w:rsidR="00256EA9" w:rsidRPr="00872D7E" w:rsidRDefault="00BD0FA0" w:rsidP="00052AF1">
            <w:pPr>
              <w:ind w:left="709"/>
              <w:rPr>
                <w:color w:val="000000"/>
                <w:lang w:val="lv-LV"/>
              </w:rPr>
            </w:pPr>
            <w:sdt>
              <w:sdtPr>
                <w:rPr>
                  <w:color w:val="000000"/>
                  <w:lang w:val="lv-LV"/>
                </w:rPr>
                <w:id w:val="-786505850"/>
                <w14:checkbox>
                  <w14:checked w14:val="0"/>
                  <w14:checkedState w14:val="2612" w14:font="MS Gothic"/>
                  <w14:uncheckedState w14:val="2610" w14:font="MS Gothic"/>
                </w14:checkbox>
              </w:sdtPr>
              <w:sdtEndPr/>
              <w:sdtContent>
                <w:r w:rsidR="00FD3DE0">
                  <w:rPr>
                    <w:rFonts w:ascii="MS Gothic" w:eastAsia="MS Gothic" w:hAnsi="MS Gothic" w:hint="eastAsia"/>
                    <w:color w:val="000000"/>
                    <w:lang w:val="lv-LV"/>
                  </w:rPr>
                  <w:t>☐</w:t>
                </w:r>
              </w:sdtContent>
            </w:sdt>
            <w:permEnd w:id="2054095587"/>
            <w:r w:rsidR="00256EA9" w:rsidRPr="00872D7E">
              <w:rPr>
                <w:color w:val="000000"/>
                <w:lang w:val="lv-LV"/>
              </w:rPr>
              <w:t xml:space="preserve"> Neklātiene</w:t>
            </w:r>
          </w:p>
        </w:tc>
        <w:permStart w:id="283130006" w:edGrp="everyone"/>
        <w:tc>
          <w:tcPr>
            <w:tcW w:w="5104" w:type="dxa"/>
            <w:gridSpan w:val="2"/>
            <w:tcBorders>
              <w:top w:val="single" w:sz="4" w:space="0" w:color="auto"/>
              <w:left w:val="single" w:sz="4" w:space="0" w:color="auto"/>
              <w:right w:val="double" w:sz="4" w:space="0" w:color="auto"/>
            </w:tcBorders>
            <w:shd w:val="clear" w:color="auto" w:fill="auto"/>
          </w:tcPr>
          <w:p w:rsidR="00256EA9" w:rsidRPr="00872D7E" w:rsidRDefault="00BD0FA0" w:rsidP="00052AF1">
            <w:pPr>
              <w:spacing w:before="120"/>
              <w:rPr>
                <w:rFonts w:eastAsia="Calibri"/>
                <w:color w:val="000000"/>
                <w:sz w:val="24"/>
                <w:szCs w:val="24"/>
                <w:lang w:val="lv-LV" w:eastAsia="en-US"/>
              </w:rPr>
            </w:pPr>
            <w:sdt>
              <w:sdtPr>
                <w:rPr>
                  <w:color w:val="000000"/>
                  <w:sz w:val="24"/>
                  <w:szCs w:val="24"/>
                  <w:lang w:val="lv-LV"/>
                </w:rPr>
                <w:id w:val="-1907287172"/>
                <w14:checkbox>
                  <w14:checked w14:val="0"/>
                  <w14:checkedState w14:val="2612" w14:font="MS Gothic"/>
                  <w14:uncheckedState w14:val="2610" w14:font="MS Gothic"/>
                </w14:checkbox>
              </w:sdtPr>
              <w:sdtEndPr/>
              <w:sdtContent>
                <w:r w:rsidR="00FD3DE0">
                  <w:rPr>
                    <w:rFonts w:ascii="MS Gothic" w:eastAsia="MS Gothic" w:hAnsi="MS Gothic" w:hint="eastAsia"/>
                    <w:color w:val="000000"/>
                    <w:sz w:val="24"/>
                    <w:szCs w:val="24"/>
                    <w:lang w:val="lv-LV"/>
                  </w:rPr>
                  <w:t>☐</w:t>
                </w:r>
              </w:sdtContent>
            </w:sdt>
            <w:permEnd w:id="283130006"/>
            <w:r w:rsidR="00256EA9" w:rsidRPr="00872D7E">
              <w:rPr>
                <w:color w:val="000000"/>
                <w:sz w:val="24"/>
                <w:szCs w:val="24"/>
                <w:lang w:val="lv-LV"/>
              </w:rPr>
              <w:t xml:space="preserve"> </w:t>
            </w:r>
            <w:r w:rsidR="00256EA9" w:rsidRPr="00FD3DE0">
              <w:rPr>
                <w:color w:val="000000"/>
                <w:sz w:val="24"/>
                <w:szCs w:val="24"/>
                <w:lang w:val="lv-LV"/>
              </w:rPr>
              <w:t>Ārpus formālās izglītības sistēmas apgūtā</w:t>
            </w:r>
            <w:r w:rsidR="00052AF1" w:rsidRPr="00FD3DE0">
              <w:rPr>
                <w:color w:val="000000"/>
                <w:sz w:val="24"/>
                <w:szCs w:val="24"/>
                <w:lang w:val="lv-LV"/>
              </w:rPr>
              <w:t xml:space="preserve"> izglītība</w:t>
            </w:r>
          </w:p>
        </w:tc>
      </w:tr>
      <w:tr w:rsidR="00B023A6" w:rsidRPr="00BA6FFE"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256EA9" w:rsidRDefault="00256EA9" w:rsidP="006543C2">
            <w:pPr>
              <w:rPr>
                <w:rFonts w:ascii="Arial" w:hAnsi="Arial"/>
                <w:b/>
                <w:lang w:val="lv-LV"/>
              </w:rPr>
            </w:pPr>
          </w:p>
          <w:p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86402A">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449914649" w:edGrp="everyone"/>
            <w:r w:rsidR="00B75CB3" w:rsidRPr="00206636">
              <w:rPr>
                <w:rFonts w:eastAsia="Calibri"/>
                <w:color w:val="1F3864"/>
                <w:lang w:val="lv-LV" w:eastAsia="en-US"/>
              </w:rPr>
              <w:t>_______________</w:t>
            </w:r>
          </w:p>
          <w:permEnd w:id="449914649"/>
          <w:p w:rsidR="00256EA9" w:rsidRPr="00256EA9" w:rsidRDefault="00256EA9" w:rsidP="006543C2">
            <w:pPr>
              <w:rPr>
                <w:rFonts w:eastAsia="Calibri"/>
                <w:lang w:val="lv-LV" w:eastAsia="en-US"/>
              </w:rPr>
            </w:pPr>
          </w:p>
        </w:tc>
      </w:tr>
      <w:tr w:rsidR="008978DE" w:rsidRPr="00BA6FFE"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0E3FAC"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966AC8" w:rsidRPr="00F30147" w:rsidRDefault="001B1371" w:rsidP="00B023A6">
            <w:pPr>
              <w:spacing w:before="120"/>
              <w:jc w:val="center"/>
              <w:rPr>
                <w:rFonts w:eastAsia="Calibri"/>
                <w:i/>
                <w:color w:val="1F3864"/>
                <w:lang w:val="lv-LV" w:eastAsia="en-US"/>
              </w:rPr>
            </w:pPr>
            <w:permStart w:id="1064764654"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064764654"/>
          </w:p>
        </w:tc>
        <w:tc>
          <w:tcPr>
            <w:tcW w:w="3403" w:type="dxa"/>
            <w:tcBorders>
              <w:top w:val="single" w:sz="4" w:space="0" w:color="auto"/>
              <w:left w:val="single" w:sz="4" w:space="0" w:color="auto"/>
              <w:bottom w:val="single" w:sz="4" w:space="0" w:color="auto"/>
              <w:right w:val="double" w:sz="4" w:space="0" w:color="auto"/>
            </w:tcBorders>
            <w:shd w:val="clear" w:color="auto" w:fill="FFFFFF"/>
          </w:tcPr>
          <w:p w:rsidR="00A41A55" w:rsidRPr="00F30147" w:rsidRDefault="00B023A6" w:rsidP="008C0018">
            <w:pPr>
              <w:spacing w:before="120" w:after="120"/>
              <w:jc w:val="center"/>
              <w:rPr>
                <w:i/>
                <w:color w:val="1F3864"/>
                <w:lang w:val="lv-LV"/>
              </w:rPr>
            </w:pPr>
            <w:permStart w:id="258869985" w:edGrp="everyone"/>
            <w:r w:rsidRPr="00F30147">
              <w:rPr>
                <w:i/>
                <w:color w:val="1F3864"/>
                <w:lang w:val="lv-LV"/>
              </w:rPr>
              <w:t>&lt;&lt;</w:t>
            </w:r>
            <w:r w:rsidR="002C30F7" w:rsidRPr="00F30147">
              <w:rPr>
                <w:i/>
                <w:color w:val="1F3864"/>
                <w:lang w:val="lv-LV"/>
              </w:rPr>
              <w:t xml:space="preserve">Ieraksta izglītības programmas apjomu (stundās vai mācību nedēļās), kas apgūts izglītības iestādes mācību </w:t>
            </w:r>
            <w:r w:rsidR="002C30F7" w:rsidRPr="00F30147">
              <w:rPr>
                <w:i/>
                <w:color w:val="1F3864"/>
                <w:lang w:val="lv-LV"/>
              </w:rPr>
              <w:lastRenderedPageBreak/>
              <w:t>telpās</w:t>
            </w:r>
            <w:r w:rsidRPr="00F30147">
              <w:rPr>
                <w:i/>
                <w:color w:val="1F3864"/>
                <w:lang w:val="lv-LV"/>
              </w:rPr>
              <w:t>&gt;&gt;</w:t>
            </w:r>
            <w:permEnd w:id="258869985"/>
          </w:p>
        </w:tc>
      </w:tr>
      <w:tr w:rsidR="00966AC8" w:rsidRPr="00BA6FFE"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F30147" w:rsidRDefault="00966AC8" w:rsidP="008C0018">
            <w:pPr>
              <w:spacing w:before="120"/>
              <w:rPr>
                <w:b/>
                <w:lang w:val="lv-LV"/>
              </w:rPr>
            </w:pPr>
            <w:r w:rsidRPr="00F30147">
              <w:rPr>
                <w:lang w:val="lv-LV"/>
              </w:rPr>
              <w:lastRenderedPageBreak/>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rsidR="002C30F7" w:rsidRPr="00F30147" w:rsidRDefault="00B023A6" w:rsidP="00B023A6">
            <w:pPr>
              <w:spacing w:before="120"/>
              <w:jc w:val="center"/>
              <w:rPr>
                <w:i/>
                <w:color w:val="1F3864"/>
                <w:lang w:val="lv-LV"/>
              </w:rPr>
            </w:pPr>
            <w:permStart w:id="510013023"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uzņēmumā/-os, mācību praksē darba vietā, darba vidē balstītas mācības</w:t>
            </w:r>
            <w:r w:rsidR="00B023A6" w:rsidRPr="00F30147">
              <w:rPr>
                <w:i/>
                <w:color w:val="1F3864"/>
                <w:lang w:val="lv-LV"/>
              </w:rPr>
              <w:t>&gt;&gt;</w:t>
            </w:r>
            <w:permEnd w:id="510013023"/>
          </w:p>
        </w:tc>
        <w:tc>
          <w:tcPr>
            <w:tcW w:w="3403" w:type="dxa"/>
            <w:tcBorders>
              <w:top w:val="single" w:sz="4" w:space="0" w:color="auto"/>
              <w:left w:val="single" w:sz="4" w:space="0" w:color="auto"/>
              <w:bottom w:val="nil"/>
              <w:right w:val="double" w:sz="4" w:space="0" w:color="auto"/>
            </w:tcBorders>
            <w:shd w:val="clear" w:color="auto" w:fill="FFFFFF"/>
          </w:tcPr>
          <w:p w:rsidR="00B97E1D" w:rsidRPr="00F30147" w:rsidRDefault="00B023A6" w:rsidP="00B023A6">
            <w:pPr>
              <w:spacing w:before="120"/>
              <w:jc w:val="center"/>
              <w:rPr>
                <w:i/>
                <w:color w:val="1F3864"/>
                <w:lang w:val="lv-LV"/>
              </w:rPr>
            </w:pPr>
            <w:permStart w:id="365585318"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uzņēmumā/-os, mācību praksē darba vietā, darba vidē balstītas</w:t>
            </w:r>
            <w:r w:rsidR="00B023A6" w:rsidRPr="00F30147">
              <w:rPr>
                <w:i/>
                <w:color w:val="1F3864"/>
                <w:lang w:val="lv-LV"/>
              </w:rPr>
              <w:t>&gt;&gt;</w:t>
            </w:r>
            <w:permEnd w:id="365585318"/>
          </w:p>
        </w:tc>
      </w:tr>
      <w:tr w:rsidR="00966AC8" w:rsidRPr="00BA6FFE"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6402A">
              <w:rPr>
                <w:b/>
                <w:color w:val="000000"/>
                <w:sz w:val="18"/>
                <w:szCs w:val="18"/>
                <w:lang w:val="lv-LV"/>
              </w:rPr>
              <w:t>*</w:t>
            </w:r>
            <w:r w:rsidR="008C0018" w:rsidRPr="00206636">
              <w:rPr>
                <w:color w:val="000000"/>
                <w:sz w:val="18"/>
                <w:szCs w:val="18"/>
                <w:lang w:val="lv-LV"/>
              </w:rPr>
              <w:t xml:space="preserve"> </w:t>
            </w:r>
            <w:r w:rsidR="0044241F">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rsidR="00B1064A" w:rsidRPr="00AD0235" w:rsidRDefault="00B1064A" w:rsidP="00BA6FFE">
            <w:pPr>
              <w:spacing w:before="20" w:after="20"/>
              <w:rPr>
                <w:color w:val="000000"/>
                <w:sz w:val="18"/>
                <w:szCs w:val="18"/>
                <w:lang w:val="lv-LV"/>
              </w:rPr>
            </w:pPr>
          </w:p>
          <w:p w:rsidR="00966AC8" w:rsidRPr="00206636" w:rsidRDefault="00966AC8" w:rsidP="00BA6FFE">
            <w:pPr>
              <w:spacing w:before="40" w:after="40"/>
              <w:rPr>
                <w:b/>
                <w:color w:val="000000"/>
                <w:lang w:val="lv-LV"/>
              </w:rPr>
            </w:pPr>
            <w:r w:rsidRPr="00206636">
              <w:rPr>
                <w:b/>
                <w:color w:val="000000"/>
                <w:lang w:val="lv-LV"/>
              </w:rPr>
              <w:t>Papildu informācija pieejama:</w:t>
            </w:r>
          </w:p>
          <w:p w:rsidR="00966AC8" w:rsidRPr="00206636" w:rsidRDefault="00BD0FA0">
            <w:pPr>
              <w:rPr>
                <w:i/>
                <w:color w:val="000000"/>
                <w:lang w:val="lv-LV"/>
              </w:rPr>
            </w:pPr>
            <w:hyperlink r:id="rId10" w:history="1">
              <w:r w:rsidR="0086402A" w:rsidRPr="003758D2">
                <w:rPr>
                  <w:rStyle w:val="Hyperlink"/>
                  <w:i/>
                  <w:lang w:val="lv-LV"/>
                </w:rPr>
                <w:t>www.izm.gov.lv</w:t>
              </w:r>
            </w:hyperlink>
            <w:r w:rsidR="0086402A">
              <w:rPr>
                <w:i/>
                <w:color w:val="000000"/>
                <w:lang w:val="lv-LV"/>
              </w:rPr>
              <w:t xml:space="preserve"> </w:t>
            </w:r>
          </w:p>
          <w:p w:rsidR="00966AC8" w:rsidRPr="002C6D8A" w:rsidRDefault="00BD0FA0">
            <w:pPr>
              <w:rPr>
                <w:i/>
                <w:lang w:val="lv-LV"/>
              </w:rPr>
            </w:pPr>
            <w:hyperlink r:id="rId11" w:history="1">
              <w:r w:rsidR="0086402A" w:rsidRPr="00F50A38">
                <w:rPr>
                  <w:rStyle w:val="Hyperlink"/>
                  <w:i/>
                  <w:lang w:val="lv-LV"/>
                </w:rPr>
                <w:t>https://visc.gov.lv/profizglitiba/stand_saraksts_mk_not_626.shtml</w:t>
              </w:r>
            </w:hyperlink>
            <w:r w:rsidR="0086402A" w:rsidRPr="002C6D8A">
              <w:rPr>
                <w:i/>
                <w:lang w:val="lv-LV"/>
              </w:rPr>
              <w:t xml:space="preserve"> </w:t>
            </w:r>
          </w:p>
          <w:p w:rsidR="0086402A" w:rsidRPr="00206636" w:rsidRDefault="0086402A">
            <w:pPr>
              <w:rPr>
                <w:color w:val="000000"/>
                <w:sz w:val="18"/>
                <w:lang w:val="lv-LV"/>
              </w:rPr>
            </w:pPr>
          </w:p>
          <w:p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86402A" w:rsidRPr="003758D2">
                <w:rPr>
                  <w:rStyle w:val="Hyperlink"/>
                  <w:i/>
                  <w:bdr w:val="none" w:sz="0" w:space="0" w:color="auto" w:frame="1"/>
                  <w:lang w:val="fr-FR"/>
                </w:rPr>
                <w:t>http://www.europass.lv/</w:t>
              </w:r>
            </w:hyperlink>
            <w:r w:rsidR="0086402A">
              <w:rPr>
                <w:i/>
                <w:color w:val="000000"/>
                <w:bdr w:val="none" w:sz="0" w:space="0" w:color="auto" w:frame="1"/>
                <w:lang w:val="fr-FR"/>
              </w:rPr>
              <w:t xml:space="preserve"> </w:t>
            </w:r>
          </w:p>
        </w:tc>
      </w:tr>
    </w:tbl>
    <w:p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A0" w:rsidRDefault="00BD0FA0">
      <w:r>
        <w:separator/>
      </w:r>
    </w:p>
  </w:endnote>
  <w:endnote w:type="continuationSeparator" w:id="0">
    <w:p w:rsidR="00BD0FA0" w:rsidRDefault="00BD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2A1990" w:rsidRDefault="002C2CF3" w:rsidP="002C2CF3">
    <w:pPr>
      <w:pStyle w:val="Header"/>
      <w:jc w:val="right"/>
    </w:pPr>
    <w:r>
      <w:fldChar w:fldCharType="begin"/>
    </w:r>
    <w:r>
      <w:instrText xml:space="preserve"> PAGE   \* MERGEFORMAT </w:instrText>
    </w:r>
    <w:r>
      <w:fldChar w:fldCharType="separate"/>
    </w:r>
    <w:r w:rsidR="006E1291">
      <w:rPr>
        <w:noProof/>
      </w:rPr>
      <w:t>3</w:t>
    </w:r>
    <w:r>
      <w:rPr>
        <w:noProof/>
      </w:rPr>
      <w:fldChar w:fldCharType="end"/>
    </w:r>
  </w:p>
  <w:p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rsidR="003C241F" w:rsidRPr="0086402A" w:rsidRDefault="0086402A"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A0" w:rsidRDefault="00BD0FA0">
      <w:r>
        <w:separator/>
      </w:r>
    </w:p>
  </w:footnote>
  <w:footnote w:type="continuationSeparator" w:id="0">
    <w:p w:rsidR="00BD0FA0" w:rsidRDefault="00BD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7"/>
  </w:num>
  <w:num w:numId="5">
    <w:abstractNumId w:val="18"/>
  </w:num>
  <w:num w:numId="6">
    <w:abstractNumId w:val="20"/>
  </w:num>
  <w:num w:numId="7">
    <w:abstractNumId w:val="26"/>
  </w:num>
  <w:num w:numId="8">
    <w:abstractNumId w:val="2"/>
  </w:num>
  <w:num w:numId="9">
    <w:abstractNumId w:val="5"/>
  </w:num>
  <w:num w:numId="10">
    <w:abstractNumId w:val="4"/>
  </w:num>
  <w:num w:numId="11">
    <w:abstractNumId w:val="17"/>
  </w:num>
  <w:num w:numId="12">
    <w:abstractNumId w:val="16"/>
  </w:num>
  <w:num w:numId="13">
    <w:abstractNumId w:val="13"/>
  </w:num>
  <w:num w:numId="14">
    <w:abstractNumId w:val="12"/>
  </w:num>
  <w:num w:numId="15">
    <w:abstractNumId w:val="9"/>
  </w:num>
  <w:num w:numId="16">
    <w:abstractNumId w:val="14"/>
  </w:num>
  <w:num w:numId="17">
    <w:abstractNumId w:val="19"/>
  </w:num>
  <w:num w:numId="18">
    <w:abstractNumId w:val="10"/>
  </w:num>
  <w:num w:numId="19">
    <w:abstractNumId w:val="6"/>
  </w:num>
  <w:num w:numId="20">
    <w:abstractNumId w:val="23"/>
  </w:num>
  <w:num w:numId="21">
    <w:abstractNumId w:val="21"/>
  </w:num>
  <w:num w:numId="22">
    <w:abstractNumId w:val="1"/>
  </w:num>
  <w:num w:numId="23">
    <w:abstractNumId w:val="25"/>
  </w:num>
  <w:num w:numId="24">
    <w:abstractNumId w:val="15"/>
  </w:num>
  <w:num w:numId="25">
    <w:abstractNumId w:val="3"/>
  </w:num>
  <w:num w:numId="26">
    <w:abstractNumId w:val="0"/>
  </w:num>
  <w:num w:numId="27">
    <w:abstractNumId w:val="1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46lvszWVAHYU0JHc0VnRlyVQ2LMd5UcmQmlHj/Pip/Zsz+uf54LTFZswU+qCWz5pSNMCnT2Ck74ZoajO/F8Mg==" w:salt="sjP4L4ltRKM8pN7p9+eM1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211F4"/>
    <w:rsid w:val="0002234C"/>
    <w:rsid w:val="00022F1F"/>
    <w:rsid w:val="000473AF"/>
    <w:rsid w:val="00052AF1"/>
    <w:rsid w:val="000751C3"/>
    <w:rsid w:val="00075434"/>
    <w:rsid w:val="000800ED"/>
    <w:rsid w:val="00094EC4"/>
    <w:rsid w:val="000C1860"/>
    <w:rsid w:val="000E2812"/>
    <w:rsid w:val="000E3FAC"/>
    <w:rsid w:val="000E6826"/>
    <w:rsid w:val="000F4CB6"/>
    <w:rsid w:val="000F6F04"/>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E6D06"/>
    <w:rsid w:val="001F0013"/>
    <w:rsid w:val="001F060C"/>
    <w:rsid w:val="001F4537"/>
    <w:rsid w:val="001F45B5"/>
    <w:rsid w:val="001F730C"/>
    <w:rsid w:val="00201EE6"/>
    <w:rsid w:val="00206636"/>
    <w:rsid w:val="002076CA"/>
    <w:rsid w:val="00212197"/>
    <w:rsid w:val="00223B22"/>
    <w:rsid w:val="00233A3F"/>
    <w:rsid w:val="00253E85"/>
    <w:rsid w:val="00256EA9"/>
    <w:rsid w:val="00260C78"/>
    <w:rsid w:val="00261DEE"/>
    <w:rsid w:val="002931A8"/>
    <w:rsid w:val="002A1990"/>
    <w:rsid w:val="002A3E1C"/>
    <w:rsid w:val="002A7D7B"/>
    <w:rsid w:val="002C2CF3"/>
    <w:rsid w:val="002C30F7"/>
    <w:rsid w:val="002C6D8A"/>
    <w:rsid w:val="002C7B34"/>
    <w:rsid w:val="002E04ED"/>
    <w:rsid w:val="00327751"/>
    <w:rsid w:val="00327A5F"/>
    <w:rsid w:val="003339DC"/>
    <w:rsid w:val="00337C59"/>
    <w:rsid w:val="00350A1C"/>
    <w:rsid w:val="00362BA6"/>
    <w:rsid w:val="00370540"/>
    <w:rsid w:val="0037752F"/>
    <w:rsid w:val="00382158"/>
    <w:rsid w:val="00395386"/>
    <w:rsid w:val="003C241F"/>
    <w:rsid w:val="003C2A02"/>
    <w:rsid w:val="003C701D"/>
    <w:rsid w:val="003C722E"/>
    <w:rsid w:val="003E50A3"/>
    <w:rsid w:val="004046B4"/>
    <w:rsid w:val="004151F4"/>
    <w:rsid w:val="00422C98"/>
    <w:rsid w:val="00430DF0"/>
    <w:rsid w:val="004352B0"/>
    <w:rsid w:val="004361CD"/>
    <w:rsid w:val="00440215"/>
    <w:rsid w:val="0044241F"/>
    <w:rsid w:val="00447FE4"/>
    <w:rsid w:val="0045567B"/>
    <w:rsid w:val="00461FE0"/>
    <w:rsid w:val="00467BEE"/>
    <w:rsid w:val="0048202C"/>
    <w:rsid w:val="0048299F"/>
    <w:rsid w:val="00494A04"/>
    <w:rsid w:val="004D01F8"/>
    <w:rsid w:val="004D30CA"/>
    <w:rsid w:val="004D5A94"/>
    <w:rsid w:val="004F55F8"/>
    <w:rsid w:val="005116DA"/>
    <w:rsid w:val="005124EA"/>
    <w:rsid w:val="00516120"/>
    <w:rsid w:val="005166B5"/>
    <w:rsid w:val="00516A38"/>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B4A47"/>
    <w:rsid w:val="006C6B59"/>
    <w:rsid w:val="006C77D8"/>
    <w:rsid w:val="006D54DF"/>
    <w:rsid w:val="006D63C3"/>
    <w:rsid w:val="006E1291"/>
    <w:rsid w:val="006E791B"/>
    <w:rsid w:val="006F3449"/>
    <w:rsid w:val="006F449E"/>
    <w:rsid w:val="0070474B"/>
    <w:rsid w:val="00723553"/>
    <w:rsid w:val="00760DE4"/>
    <w:rsid w:val="00762D26"/>
    <w:rsid w:val="00780A67"/>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60358"/>
    <w:rsid w:val="0086402A"/>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24B3"/>
    <w:rsid w:val="00A26CFB"/>
    <w:rsid w:val="00A41A55"/>
    <w:rsid w:val="00A6163C"/>
    <w:rsid w:val="00A62D1F"/>
    <w:rsid w:val="00A7539B"/>
    <w:rsid w:val="00A81C7B"/>
    <w:rsid w:val="00A960EA"/>
    <w:rsid w:val="00AD0235"/>
    <w:rsid w:val="00AD6990"/>
    <w:rsid w:val="00AE62DE"/>
    <w:rsid w:val="00B023A6"/>
    <w:rsid w:val="00B1064A"/>
    <w:rsid w:val="00B14EE4"/>
    <w:rsid w:val="00B3516D"/>
    <w:rsid w:val="00B4024F"/>
    <w:rsid w:val="00B408CB"/>
    <w:rsid w:val="00B40A5F"/>
    <w:rsid w:val="00B704E2"/>
    <w:rsid w:val="00B74A01"/>
    <w:rsid w:val="00B75CB3"/>
    <w:rsid w:val="00B767C8"/>
    <w:rsid w:val="00B86457"/>
    <w:rsid w:val="00B95F90"/>
    <w:rsid w:val="00B97E1D"/>
    <w:rsid w:val="00BA275F"/>
    <w:rsid w:val="00BA6FFE"/>
    <w:rsid w:val="00BB4677"/>
    <w:rsid w:val="00BC2194"/>
    <w:rsid w:val="00BC5800"/>
    <w:rsid w:val="00BD0FA0"/>
    <w:rsid w:val="00BD270E"/>
    <w:rsid w:val="00BE6377"/>
    <w:rsid w:val="00C00B29"/>
    <w:rsid w:val="00C13F83"/>
    <w:rsid w:val="00C27A6F"/>
    <w:rsid w:val="00C35CC4"/>
    <w:rsid w:val="00C42000"/>
    <w:rsid w:val="00C442B9"/>
    <w:rsid w:val="00C51CD2"/>
    <w:rsid w:val="00C562EE"/>
    <w:rsid w:val="00C56E76"/>
    <w:rsid w:val="00C65B15"/>
    <w:rsid w:val="00C67036"/>
    <w:rsid w:val="00C9037A"/>
    <w:rsid w:val="00C91A8A"/>
    <w:rsid w:val="00C92E87"/>
    <w:rsid w:val="00C965F0"/>
    <w:rsid w:val="00CA1DC0"/>
    <w:rsid w:val="00CB1736"/>
    <w:rsid w:val="00CE06E9"/>
    <w:rsid w:val="00CE68EB"/>
    <w:rsid w:val="00CF05DC"/>
    <w:rsid w:val="00CF34F9"/>
    <w:rsid w:val="00CF3F5B"/>
    <w:rsid w:val="00D0121E"/>
    <w:rsid w:val="00D041C3"/>
    <w:rsid w:val="00D041C6"/>
    <w:rsid w:val="00D04705"/>
    <w:rsid w:val="00D07181"/>
    <w:rsid w:val="00D413E1"/>
    <w:rsid w:val="00D546F5"/>
    <w:rsid w:val="00D56008"/>
    <w:rsid w:val="00D57F22"/>
    <w:rsid w:val="00D81C79"/>
    <w:rsid w:val="00D87A45"/>
    <w:rsid w:val="00DA5AFF"/>
    <w:rsid w:val="00DA6C91"/>
    <w:rsid w:val="00DB5EBA"/>
    <w:rsid w:val="00DC4277"/>
    <w:rsid w:val="00DC52FC"/>
    <w:rsid w:val="00DD7B40"/>
    <w:rsid w:val="00DE63F6"/>
    <w:rsid w:val="00DF0C36"/>
    <w:rsid w:val="00E31ABC"/>
    <w:rsid w:val="00E5613C"/>
    <w:rsid w:val="00E647A9"/>
    <w:rsid w:val="00E7593D"/>
    <w:rsid w:val="00E90063"/>
    <w:rsid w:val="00EC203F"/>
    <w:rsid w:val="00EC4BCF"/>
    <w:rsid w:val="00EC5ED9"/>
    <w:rsid w:val="00ED0E47"/>
    <w:rsid w:val="00ED4900"/>
    <w:rsid w:val="00ED6B43"/>
    <w:rsid w:val="00EE5C9E"/>
    <w:rsid w:val="00EF2B02"/>
    <w:rsid w:val="00EF729E"/>
    <w:rsid w:val="00F004F9"/>
    <w:rsid w:val="00F043D8"/>
    <w:rsid w:val="00F0617D"/>
    <w:rsid w:val="00F22F34"/>
    <w:rsid w:val="00F27B84"/>
    <w:rsid w:val="00F30147"/>
    <w:rsid w:val="00F40603"/>
    <w:rsid w:val="00F57297"/>
    <w:rsid w:val="00F64D3E"/>
    <w:rsid w:val="00F72B03"/>
    <w:rsid w:val="00F83E4A"/>
    <w:rsid w:val="00F93CCC"/>
    <w:rsid w:val="00FA2642"/>
    <w:rsid w:val="00FB319D"/>
    <w:rsid w:val="00FB7570"/>
    <w:rsid w:val="00FB7A7F"/>
    <w:rsid w:val="00FD3DE0"/>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6EAC6B-6559-4605-85DD-9344EECD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031A-522F-4CFB-AB50-2860E315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798</Words>
  <Characters>4549</Characters>
  <Application>Microsoft Office Word</Application>
  <DocSecurity>8</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5337</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Sarmite</cp:lastModifiedBy>
  <cp:revision>11</cp:revision>
  <cp:lastPrinted>2003-10-16T14:04:00Z</cp:lastPrinted>
  <dcterms:created xsi:type="dcterms:W3CDTF">2020-04-17T08:24:00Z</dcterms:created>
  <dcterms:modified xsi:type="dcterms:W3CDTF">2020-05-25T10:33:00Z</dcterms:modified>
</cp:coreProperties>
</file>